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A806F" w14:textId="77777777" w:rsidR="00EB086B" w:rsidRDefault="00EB086B" w:rsidP="00AD2604">
      <w:pPr>
        <w:pStyle w:val="BodyText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3509A8E0" w14:textId="77777777" w:rsidR="00EB086B" w:rsidRDefault="00EB086B" w:rsidP="00AD2604">
      <w:pPr>
        <w:pStyle w:val="BodyText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2CC42322" w14:textId="514DE9A8" w:rsidR="00AD2604" w:rsidRPr="00D4669E" w:rsidRDefault="00AD2604" w:rsidP="00AD2604">
      <w:pPr>
        <w:pStyle w:val="BodyText"/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PRISS</w:t>
      </w:r>
      <w:r w:rsidRPr="00D4669E">
        <w:rPr>
          <w:rFonts w:asciiTheme="minorHAnsi" w:hAnsiTheme="minorHAnsi" w:cstheme="minorHAnsi"/>
          <w:b/>
          <w:sz w:val="28"/>
          <w:szCs w:val="28"/>
        </w:rPr>
        <w:t>KJEMA</w:t>
      </w:r>
    </w:p>
    <w:p w14:paraId="73CF6761" w14:textId="17E44F55" w:rsidR="00334845" w:rsidRPr="00DD0F75" w:rsidRDefault="00D05DD4" w:rsidP="00FE79B0">
      <w:pPr>
        <w:pStyle w:val="Heading1"/>
        <w:numPr>
          <w:ilvl w:val="0"/>
          <w:numId w:val="0"/>
        </w:numPr>
        <w:rPr>
          <w:sz w:val="18"/>
          <w:szCs w:val="18"/>
        </w:rPr>
      </w:pPr>
      <w:r w:rsidRPr="008028E2">
        <w:t xml:space="preserve">  </w:t>
      </w:r>
      <w:r w:rsidR="00DD0F75">
        <w:rPr>
          <w:sz w:val="44"/>
          <w:szCs w:val="44"/>
        </w:rPr>
        <w:tab/>
      </w:r>
      <w:r w:rsidR="00DD0F75">
        <w:rPr>
          <w:sz w:val="18"/>
          <w:szCs w:val="18"/>
        </w:rPr>
        <w:t xml:space="preserve"> </w:t>
      </w:r>
    </w:p>
    <w:p w14:paraId="6D9164AA" w14:textId="50D2A5A4" w:rsidR="00334845" w:rsidRDefault="00C91A22" w:rsidP="00EB086B">
      <w:r>
        <w:t>Stord Vatn og Avløp</w:t>
      </w:r>
      <w:r w:rsidR="00BA6F92">
        <w:t xml:space="preserve"> </w:t>
      </w:r>
      <w:r w:rsidR="00D05DD4">
        <w:t xml:space="preserve">presiserer at det skal leveres et komplett utfylt tilbud med svar på alle forhold som er krevd i konkurransegrunnlaget. Unnlatelse av dette kan føre til at tilbudet blir avvist. Bemerkninger til </w:t>
      </w:r>
      <w:r w:rsidR="00832E9A">
        <w:t xml:space="preserve">konkurransegrunnlaget </w:t>
      </w:r>
      <w:r w:rsidR="00D05DD4">
        <w:t>kan anføres på det aktuelle sted, men skal i så fall også listes i tilbuds</w:t>
      </w:r>
      <w:r w:rsidR="00DF055B">
        <w:t>skjemaet</w:t>
      </w:r>
      <w:r w:rsidR="00D05DD4">
        <w:t xml:space="preserve"> med henvisning.</w:t>
      </w:r>
    </w:p>
    <w:p w14:paraId="7DCFBBAD" w14:textId="77777777" w:rsidR="00334845" w:rsidRDefault="00334845">
      <w:pPr>
        <w:rPr>
          <w:color w:val="000000"/>
          <w:szCs w:val="22"/>
        </w:rPr>
      </w:pPr>
    </w:p>
    <w:p w14:paraId="667BD3A5" w14:textId="2A27733A" w:rsidR="00334845" w:rsidRPr="00A058F3" w:rsidRDefault="00D05DD4" w:rsidP="00A058F3">
      <w:pPr>
        <w:rPr>
          <w:color w:val="000000"/>
          <w:szCs w:val="22"/>
        </w:rPr>
      </w:pPr>
      <w:r>
        <w:rPr>
          <w:color w:val="000000"/>
          <w:szCs w:val="22"/>
        </w:rPr>
        <w:t>Priser oppgis i norske kroner eks</w:t>
      </w:r>
      <w:r w:rsidR="00DF055B">
        <w:rPr>
          <w:color w:val="000000"/>
          <w:szCs w:val="22"/>
        </w:rPr>
        <w:t>.</w:t>
      </w:r>
      <w:r>
        <w:rPr>
          <w:color w:val="000000"/>
          <w:szCs w:val="22"/>
        </w:rPr>
        <w:t xml:space="preserve"> mva. </w:t>
      </w:r>
    </w:p>
    <w:p w14:paraId="77B85572" w14:textId="7A6A2713" w:rsidR="00334845" w:rsidRPr="00FE79B0" w:rsidRDefault="00D05DD4" w:rsidP="005C62D8">
      <w:pPr>
        <w:pStyle w:val="Heading1"/>
      </w:pPr>
      <w:r w:rsidRPr="00FE79B0">
        <w:t>Prisskjema</w:t>
      </w:r>
    </w:p>
    <w:p w14:paraId="1B6773C5" w14:textId="724CD80F" w:rsidR="00A029D4" w:rsidRDefault="00A029D4">
      <w:pPr>
        <w:pStyle w:val="Heading2"/>
        <w:numPr>
          <w:ilvl w:val="1"/>
          <w:numId w:val="13"/>
        </w:numPr>
        <w:ind w:left="426" w:hanging="426"/>
        <w:rPr>
          <w:sz w:val="22"/>
          <w:szCs w:val="22"/>
        </w:rPr>
      </w:pPr>
      <w:r>
        <w:rPr>
          <w:sz w:val="22"/>
          <w:szCs w:val="22"/>
        </w:rPr>
        <w:t>Timepriser og påslagsprosenter</w:t>
      </w:r>
    </w:p>
    <w:p w14:paraId="0909A1A0" w14:textId="01E01809" w:rsidR="00A029D4" w:rsidRDefault="00A66CCB" w:rsidP="00A029D4">
      <w:r w:rsidRPr="0071245F">
        <w:t xml:space="preserve">Pristabell i dette kapittelet skal fylles ut med timerater </w:t>
      </w:r>
      <w:r w:rsidR="00E27C8A" w:rsidRPr="0071245F">
        <w:t xml:space="preserve">som </w:t>
      </w:r>
      <w:r w:rsidR="00FA20E2">
        <w:t>multipliseres</w:t>
      </w:r>
      <w:r w:rsidR="00E27C8A" w:rsidRPr="0071245F">
        <w:t xml:space="preserve"> med et oppgitt timetall</w:t>
      </w:r>
      <w:r w:rsidR="00BF76E1" w:rsidRPr="0071245F">
        <w:t xml:space="preserve"> </w:t>
      </w:r>
      <w:r w:rsidR="00C40B08" w:rsidRPr="0071245F">
        <w:t xml:space="preserve">og påslagsprosenter som </w:t>
      </w:r>
      <w:r w:rsidR="006834BC" w:rsidRPr="0071245F">
        <w:t xml:space="preserve">legges til </w:t>
      </w:r>
      <w:r w:rsidR="00FD02D6">
        <w:t>angitt</w:t>
      </w:r>
      <w:r w:rsidR="00BF76E1" w:rsidRPr="0071245F">
        <w:t xml:space="preserve"> verdi.</w:t>
      </w:r>
      <w:r w:rsidR="00BF76E1">
        <w:t xml:space="preserve"> Tabellen summeres ut og gir sluttsum for hver tabell og en totalsum nederst. </w:t>
      </w:r>
    </w:p>
    <w:p w14:paraId="34087973" w14:textId="2A48511D" w:rsidR="00003ABD" w:rsidRDefault="00003ABD" w:rsidP="00A029D4"/>
    <w:p w14:paraId="00C223B7" w14:textId="77777777" w:rsidR="00EA31E9" w:rsidRPr="00EA31E9" w:rsidRDefault="00003ABD" w:rsidP="00EA31E9">
      <w:r>
        <w:t xml:space="preserve">Timetallet i tabellen er valgt ut </w:t>
      </w:r>
      <w:r w:rsidR="00B90C10">
        <w:t>ifra</w:t>
      </w:r>
      <w:r w:rsidR="00EF3A2A">
        <w:t xml:space="preserve"> en grovt antatt fag- og ressursfordeling og summene er kun </w:t>
      </w:r>
      <w:r w:rsidR="00EA31E9" w:rsidRPr="00EA31E9">
        <w:t xml:space="preserve">en </w:t>
      </w:r>
    </w:p>
    <w:p w14:paraId="335C82AE" w14:textId="4409E668" w:rsidR="00003ABD" w:rsidRDefault="00FD02D6" w:rsidP="00A029D4">
      <w:r>
        <w:t>estimert</w:t>
      </w:r>
      <w:r w:rsidR="00EF3A2A">
        <w:t xml:space="preserve"> størrelse</w:t>
      </w:r>
      <w:r w:rsidR="00534966">
        <w:t>, og reflekterer ikke det endelige timeantallet som forventes.</w:t>
      </w:r>
      <w:r w:rsidR="00EF3A2A">
        <w:t xml:space="preserve"> </w:t>
      </w:r>
    </w:p>
    <w:p w14:paraId="48D9DDF4" w14:textId="4136F9A6" w:rsidR="005125A0" w:rsidRDefault="005125A0" w:rsidP="00A029D4"/>
    <w:p w14:paraId="09D9E3E2" w14:textId="146C4171" w:rsidR="00DC2098" w:rsidRPr="005C62D8" w:rsidRDefault="00DC2098" w:rsidP="00722463">
      <w:pPr>
        <w:pStyle w:val="Heading2"/>
        <w:numPr>
          <w:ilvl w:val="1"/>
          <w:numId w:val="13"/>
        </w:numPr>
        <w:ind w:left="426" w:hanging="426"/>
        <w:rPr>
          <w:color w:val="000000" w:themeColor="text1"/>
          <w:sz w:val="22"/>
          <w:szCs w:val="22"/>
        </w:rPr>
      </w:pPr>
      <w:r w:rsidRPr="005C62D8">
        <w:rPr>
          <w:color w:val="000000" w:themeColor="text1"/>
          <w:sz w:val="22"/>
          <w:szCs w:val="22"/>
        </w:rPr>
        <w:t>Timepriser og påslagsprosenter fase 1</w:t>
      </w:r>
    </w:p>
    <w:p w14:paraId="31E8DAC4" w14:textId="1A440D79" w:rsidR="00F95BD5" w:rsidRDefault="00685CCD" w:rsidP="00DC2098">
      <w:pPr>
        <w:rPr>
          <w:color w:val="000000" w:themeColor="text1"/>
        </w:rPr>
      </w:pPr>
      <w:r w:rsidRPr="005C62D8">
        <w:rPr>
          <w:color w:val="000000" w:themeColor="text1"/>
        </w:rPr>
        <w:t>Det skal oppgis timepriser og påslagsprosent for fase 1.</w:t>
      </w:r>
      <w:r w:rsidR="00EB79F7" w:rsidRPr="005C62D8">
        <w:rPr>
          <w:color w:val="000000" w:themeColor="text1"/>
        </w:rPr>
        <w:t xml:space="preserve"> For nærmere forklaring se </w:t>
      </w:r>
      <w:r w:rsidR="00E40FA6" w:rsidRPr="005C62D8">
        <w:rPr>
          <w:color w:val="000000" w:themeColor="text1"/>
        </w:rPr>
        <w:t xml:space="preserve">SRA-M1-110 Del </w:t>
      </w:r>
      <w:r w:rsidR="005C62D8">
        <w:rPr>
          <w:color w:val="000000" w:themeColor="text1"/>
        </w:rPr>
        <w:t>II</w:t>
      </w:r>
      <w:r w:rsidR="006238BF" w:rsidRPr="005C62D8">
        <w:rPr>
          <w:color w:val="000000" w:themeColor="text1"/>
        </w:rPr>
        <w:t xml:space="preserve"> </w:t>
      </w:r>
      <w:proofErr w:type="spellStart"/>
      <w:r w:rsidR="001F3856" w:rsidRPr="005C62D8">
        <w:rPr>
          <w:color w:val="000000" w:themeColor="text1"/>
        </w:rPr>
        <w:t>Kontraktsgrunnlaget</w:t>
      </w:r>
      <w:proofErr w:type="spellEnd"/>
      <w:r w:rsidR="001F3856" w:rsidRPr="005C62D8">
        <w:rPr>
          <w:color w:val="000000" w:themeColor="text1"/>
        </w:rPr>
        <w:t xml:space="preserve"> for</w:t>
      </w:r>
      <w:r w:rsidR="006238BF" w:rsidRPr="005C62D8">
        <w:rPr>
          <w:color w:val="000000" w:themeColor="text1"/>
        </w:rPr>
        <w:t xml:space="preserve"> </w:t>
      </w:r>
      <w:r w:rsidR="001F3856" w:rsidRPr="005C62D8">
        <w:rPr>
          <w:color w:val="000000" w:themeColor="text1"/>
        </w:rPr>
        <w:t>F</w:t>
      </w:r>
      <w:r w:rsidR="006238BF" w:rsidRPr="005C62D8">
        <w:rPr>
          <w:color w:val="000000" w:themeColor="text1"/>
        </w:rPr>
        <w:t>ase 1</w:t>
      </w:r>
      <w:r w:rsidR="001F3856" w:rsidRPr="005C62D8">
        <w:rPr>
          <w:color w:val="000000" w:themeColor="text1"/>
        </w:rPr>
        <w:t xml:space="preserve"> -</w:t>
      </w:r>
      <w:r w:rsidR="006238BF" w:rsidRPr="005C62D8">
        <w:rPr>
          <w:color w:val="000000" w:themeColor="text1"/>
        </w:rPr>
        <w:t xml:space="preserve"> kapittel 9</w:t>
      </w:r>
      <w:r w:rsidR="00C4484D" w:rsidRPr="005C62D8">
        <w:rPr>
          <w:color w:val="000000" w:themeColor="text1"/>
        </w:rPr>
        <w:t xml:space="preserve"> og SRA-M1-120 Del II – </w:t>
      </w:r>
      <w:proofErr w:type="spellStart"/>
      <w:r w:rsidR="00C4484D" w:rsidRPr="005C62D8">
        <w:rPr>
          <w:color w:val="000000" w:themeColor="text1"/>
        </w:rPr>
        <w:t>Kontraktsgrunnlag</w:t>
      </w:r>
      <w:proofErr w:type="spellEnd"/>
      <w:r w:rsidR="00C4484D" w:rsidRPr="005C62D8">
        <w:rPr>
          <w:color w:val="000000" w:themeColor="text1"/>
        </w:rPr>
        <w:t xml:space="preserve"> Fase 2 - kap. F.</w:t>
      </w:r>
    </w:p>
    <w:p w14:paraId="433DE2DE" w14:textId="24F9BB46" w:rsidR="00830769" w:rsidRPr="005C62D8" w:rsidRDefault="00FE748A" w:rsidP="00DC2098">
      <w:pPr>
        <w:rPr>
          <w:color w:val="000000" w:themeColor="text1"/>
        </w:rPr>
      </w:pPr>
      <w:r>
        <w:rPr>
          <w:color w:val="000000" w:themeColor="text1"/>
        </w:rPr>
        <w:t>Påslags% for fase 1 er beskrevet er kapittel 13 i SRA-M1-</w:t>
      </w:r>
      <w:r w:rsidRPr="00FE748A">
        <w:rPr>
          <w:color w:val="000000" w:themeColor="text1"/>
        </w:rPr>
        <w:t xml:space="preserve">110 - </w:t>
      </w:r>
      <w:proofErr w:type="spellStart"/>
      <w:r w:rsidRPr="00FE748A">
        <w:rPr>
          <w:color w:val="000000" w:themeColor="text1"/>
        </w:rPr>
        <w:t>Kontraktsgrunnlaget</w:t>
      </w:r>
      <w:proofErr w:type="spellEnd"/>
      <w:r w:rsidRPr="00FE748A">
        <w:rPr>
          <w:color w:val="000000" w:themeColor="text1"/>
        </w:rPr>
        <w:t xml:space="preserve"> Del II Fase 1</w:t>
      </w:r>
      <w:r>
        <w:rPr>
          <w:color w:val="000000" w:themeColor="text1"/>
        </w:rPr>
        <w:t>.</w:t>
      </w:r>
    </w:p>
    <w:p w14:paraId="75141FDB" w14:textId="77777777" w:rsidR="005125A0" w:rsidRPr="005C62D8" w:rsidRDefault="005125A0" w:rsidP="00A029D4">
      <w:pPr>
        <w:rPr>
          <w:color w:val="000000" w:themeColor="text1"/>
        </w:rPr>
      </w:pPr>
    </w:p>
    <w:p w14:paraId="36D2C3C6" w14:textId="1ABE8EE2" w:rsidR="00E07459" w:rsidRPr="005C62D8" w:rsidRDefault="00CE17A9" w:rsidP="00CE17A9">
      <w:pPr>
        <w:pStyle w:val="Heading2"/>
        <w:numPr>
          <w:ilvl w:val="1"/>
          <w:numId w:val="13"/>
        </w:numPr>
        <w:ind w:left="426" w:hanging="426"/>
        <w:rPr>
          <w:color w:val="000000" w:themeColor="text1"/>
          <w:sz w:val="22"/>
          <w:szCs w:val="22"/>
        </w:rPr>
      </w:pPr>
      <w:r w:rsidRPr="005C62D8">
        <w:rPr>
          <w:color w:val="000000" w:themeColor="text1"/>
          <w:sz w:val="22"/>
          <w:szCs w:val="22"/>
        </w:rPr>
        <w:t>Påslagsprosent fase 2</w:t>
      </w:r>
    </w:p>
    <w:p w14:paraId="1B7C2F99" w14:textId="4A91D403" w:rsidR="00CE17A9" w:rsidRPr="005C62D8" w:rsidRDefault="005B7A7E" w:rsidP="00CE17A9">
      <w:pPr>
        <w:rPr>
          <w:color w:val="000000" w:themeColor="text1"/>
        </w:rPr>
      </w:pPr>
      <w:r w:rsidRPr="005C62D8">
        <w:rPr>
          <w:rFonts w:cs="Calibri"/>
          <w:color w:val="000000" w:themeColor="text1"/>
          <w:szCs w:val="22"/>
        </w:rPr>
        <w:t>Det skal oppgis påslagsprosent for fase 2</w:t>
      </w:r>
      <w:r w:rsidRPr="005C62D8">
        <w:rPr>
          <w:rFonts w:cs="Arial"/>
          <w:color w:val="000000" w:themeColor="text1"/>
          <w:szCs w:val="22"/>
          <w:shd w:val="clear" w:color="auto" w:fill="FAF9F8"/>
        </w:rPr>
        <w:t>.</w:t>
      </w:r>
      <w:r w:rsidR="00E8474C" w:rsidRPr="005C62D8">
        <w:rPr>
          <w:rFonts w:cs="Arial"/>
          <w:color w:val="000000" w:themeColor="text1"/>
          <w:szCs w:val="22"/>
          <w:shd w:val="clear" w:color="auto" w:fill="FAF9F8"/>
        </w:rPr>
        <w:t xml:space="preserve"> I </w:t>
      </w:r>
      <w:r w:rsidR="00E8474C" w:rsidRPr="005C62D8">
        <w:rPr>
          <w:color w:val="000000" w:themeColor="text1"/>
        </w:rPr>
        <w:t xml:space="preserve">fase 2 vil direkte prosjektkostnader med påslag bli dekket. For nærmere forklaring se </w:t>
      </w:r>
      <w:r w:rsidR="00FC0CD3" w:rsidRPr="005C62D8">
        <w:rPr>
          <w:color w:val="000000" w:themeColor="text1"/>
        </w:rPr>
        <w:t>SRA-M1-1</w:t>
      </w:r>
      <w:r w:rsidR="00C4484D" w:rsidRPr="005C62D8">
        <w:rPr>
          <w:color w:val="000000" w:themeColor="text1"/>
        </w:rPr>
        <w:t xml:space="preserve">20 </w:t>
      </w:r>
      <w:r w:rsidR="00925271" w:rsidRPr="005C62D8">
        <w:rPr>
          <w:color w:val="000000" w:themeColor="text1"/>
        </w:rPr>
        <w:t xml:space="preserve">Del II – </w:t>
      </w:r>
      <w:proofErr w:type="spellStart"/>
      <w:r w:rsidR="00925271" w:rsidRPr="005C62D8">
        <w:rPr>
          <w:color w:val="000000" w:themeColor="text1"/>
        </w:rPr>
        <w:t>Kontraktsgrunnlag</w:t>
      </w:r>
      <w:proofErr w:type="spellEnd"/>
      <w:r w:rsidR="00C4484D" w:rsidRPr="005C62D8">
        <w:rPr>
          <w:color w:val="000000" w:themeColor="text1"/>
        </w:rPr>
        <w:t xml:space="preserve"> Fase 2 -</w:t>
      </w:r>
      <w:r w:rsidR="00925271" w:rsidRPr="005C62D8">
        <w:rPr>
          <w:color w:val="000000" w:themeColor="text1"/>
        </w:rPr>
        <w:t xml:space="preserve"> kap. </w:t>
      </w:r>
      <w:r w:rsidR="00C4484D" w:rsidRPr="005C62D8">
        <w:rPr>
          <w:color w:val="000000" w:themeColor="text1"/>
        </w:rPr>
        <w:t>F.</w:t>
      </w:r>
      <w:r w:rsidR="00EB79F7" w:rsidRPr="005C62D8">
        <w:rPr>
          <w:color w:val="000000" w:themeColor="text1"/>
        </w:rPr>
        <w:t xml:space="preserve"> </w:t>
      </w:r>
    </w:p>
    <w:p w14:paraId="6EE8BE9B" w14:textId="3B5F82C2" w:rsidR="006611EE" w:rsidRDefault="006611EE">
      <w:pPr>
        <w:rPr>
          <w:rFonts w:cs="Calibri"/>
          <w:color w:val="000000"/>
          <w:szCs w:val="22"/>
        </w:rPr>
      </w:pPr>
    </w:p>
    <w:p w14:paraId="5A282052" w14:textId="359350F7" w:rsidR="00786E38" w:rsidRDefault="00786E38">
      <w:pPr>
        <w:rPr>
          <w:rFonts w:cs="Calibri"/>
          <w:color w:val="000000"/>
          <w:szCs w:val="22"/>
        </w:rPr>
      </w:pPr>
      <w:r>
        <w:rPr>
          <w:rFonts w:cs="Calibri"/>
          <w:color w:val="000000"/>
          <w:szCs w:val="22"/>
        </w:rPr>
        <w:br w:type="page"/>
      </w:r>
    </w:p>
    <w:p w14:paraId="6E680595" w14:textId="77777777" w:rsidR="000B10BE" w:rsidRDefault="000B10BE" w:rsidP="000B10BE">
      <w:pPr>
        <w:pStyle w:val="Heading2"/>
        <w:numPr>
          <w:ilvl w:val="0"/>
          <w:numId w:val="0"/>
        </w:numPr>
        <w:ind w:left="426"/>
        <w:rPr>
          <w:sz w:val="22"/>
          <w:szCs w:val="22"/>
        </w:rPr>
      </w:pPr>
    </w:p>
    <w:p w14:paraId="6DBC5FE6" w14:textId="051AC0ED" w:rsidR="006611EE" w:rsidRPr="006611EE" w:rsidRDefault="006611EE" w:rsidP="006611EE">
      <w:pPr>
        <w:pStyle w:val="Heading2"/>
        <w:numPr>
          <w:ilvl w:val="1"/>
          <w:numId w:val="13"/>
        </w:numPr>
        <w:ind w:left="426" w:hanging="426"/>
        <w:rPr>
          <w:sz w:val="22"/>
          <w:szCs w:val="22"/>
        </w:rPr>
      </w:pPr>
      <w:r w:rsidRPr="006611EE">
        <w:rPr>
          <w:sz w:val="22"/>
          <w:szCs w:val="22"/>
        </w:rPr>
        <w:t>Pristabell</w:t>
      </w:r>
      <w:r w:rsidR="00534966">
        <w:rPr>
          <w:sz w:val="22"/>
          <w:szCs w:val="22"/>
        </w:rPr>
        <w:tab/>
      </w:r>
      <w:r w:rsidR="00534966">
        <w:rPr>
          <w:sz w:val="22"/>
          <w:szCs w:val="22"/>
        </w:rPr>
        <w:tab/>
      </w:r>
      <w:r w:rsidR="00534966">
        <w:rPr>
          <w:sz w:val="22"/>
          <w:szCs w:val="22"/>
        </w:rPr>
        <w:tab/>
      </w:r>
      <w:r w:rsidR="00534966">
        <w:rPr>
          <w:sz w:val="22"/>
          <w:szCs w:val="22"/>
        </w:rPr>
        <w:tab/>
      </w:r>
      <w:r w:rsidR="00534966">
        <w:rPr>
          <w:sz w:val="22"/>
          <w:szCs w:val="22"/>
        </w:rPr>
        <w:tab/>
      </w:r>
      <w:r w:rsidR="00534966">
        <w:rPr>
          <w:sz w:val="22"/>
          <w:szCs w:val="22"/>
        </w:rPr>
        <w:tab/>
      </w:r>
      <w:r w:rsidR="00534966">
        <w:rPr>
          <w:sz w:val="22"/>
          <w:szCs w:val="22"/>
        </w:rPr>
        <w:tab/>
      </w:r>
      <w:r w:rsidR="00534966">
        <w:rPr>
          <w:sz w:val="22"/>
          <w:szCs w:val="22"/>
        </w:rPr>
        <w:tab/>
      </w:r>
      <w:r w:rsidR="00534966">
        <w:rPr>
          <w:sz w:val="22"/>
          <w:szCs w:val="22"/>
        </w:rPr>
        <w:tab/>
      </w:r>
    </w:p>
    <w:p w14:paraId="36DF22A1" w14:textId="77777777" w:rsidR="00334845" w:rsidRDefault="00334845">
      <w:pPr>
        <w:rPr>
          <w:color w:val="000000"/>
          <w:szCs w:val="22"/>
        </w:rPr>
      </w:pPr>
    </w:p>
    <w:tbl>
      <w:tblPr>
        <w:tblW w:w="8897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"/>
        <w:gridCol w:w="4181"/>
        <w:gridCol w:w="1418"/>
        <w:gridCol w:w="1559"/>
        <w:gridCol w:w="1701"/>
      </w:tblGrid>
      <w:tr w:rsidR="006A2E9A" w:rsidRPr="006A2E9A" w14:paraId="7D96BA01" w14:textId="77777777" w:rsidTr="009A4527">
        <w:trPr>
          <w:gridBefore w:val="1"/>
          <w:wBefore w:w="38" w:type="dxa"/>
          <w:cantSplit/>
          <w:trHeight w:val="332"/>
          <w:tblHeader/>
        </w:trPr>
        <w:tc>
          <w:tcPr>
            <w:tcW w:w="4181" w:type="dxa"/>
            <w:shd w:val="clear" w:color="auto" w:fill="F2F2F2"/>
            <w:vAlign w:val="center"/>
          </w:tcPr>
          <w:p w14:paraId="67857108" w14:textId="32B1B0F8" w:rsidR="00167DCF" w:rsidRPr="006A2E9A" w:rsidRDefault="00167DCF">
            <w:pPr>
              <w:rPr>
                <w:b/>
              </w:rPr>
            </w:pPr>
            <w:r w:rsidRPr="006A2E9A">
              <w:rPr>
                <w:b/>
              </w:rPr>
              <w:t>Fase 1- timepriser</w:t>
            </w:r>
          </w:p>
        </w:tc>
        <w:tc>
          <w:tcPr>
            <w:tcW w:w="1418" w:type="dxa"/>
            <w:shd w:val="clear" w:color="auto" w:fill="F2F2F2"/>
            <w:vAlign w:val="center"/>
          </w:tcPr>
          <w:p w14:paraId="054E1BD9" w14:textId="78D441B5" w:rsidR="00167DCF" w:rsidRPr="006A2E9A" w:rsidRDefault="00D373D1">
            <w:pPr>
              <w:rPr>
                <w:b/>
              </w:rPr>
            </w:pPr>
            <w:r>
              <w:rPr>
                <w:b/>
              </w:rPr>
              <w:t>Eks</w:t>
            </w:r>
            <w:r w:rsidR="002A3FAB">
              <w:rPr>
                <w:b/>
              </w:rPr>
              <w:t>.</w:t>
            </w:r>
            <w:r>
              <w:rPr>
                <w:b/>
              </w:rPr>
              <w:t xml:space="preserve"> mva</w:t>
            </w:r>
            <w:r w:rsidR="002A3FAB">
              <w:rPr>
                <w:b/>
              </w:rPr>
              <w:t>.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208F0271" w14:textId="77777777" w:rsidR="00167DCF" w:rsidRPr="006A2E9A" w:rsidRDefault="00167DCF">
            <w:pPr>
              <w:jc w:val="right"/>
              <w:rPr>
                <w:b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295D5BC7" w14:textId="0F4DDC86" w:rsidR="00167DCF" w:rsidRPr="006A2E9A" w:rsidRDefault="00D373D1">
            <w:pPr>
              <w:jc w:val="right"/>
              <w:rPr>
                <w:b/>
              </w:rPr>
            </w:pPr>
            <w:r>
              <w:rPr>
                <w:b/>
              </w:rPr>
              <w:t>Eks</w:t>
            </w:r>
            <w:r w:rsidR="002A3FAB">
              <w:rPr>
                <w:b/>
              </w:rPr>
              <w:t>.</w:t>
            </w:r>
            <w:r>
              <w:rPr>
                <w:b/>
              </w:rPr>
              <w:t xml:space="preserve"> mva</w:t>
            </w:r>
            <w:r w:rsidR="002A3FAB">
              <w:rPr>
                <w:b/>
              </w:rPr>
              <w:t>.</w:t>
            </w:r>
          </w:p>
        </w:tc>
      </w:tr>
      <w:tr w:rsidR="006A2E9A" w:rsidRPr="006A2E9A" w14:paraId="5E359054" w14:textId="77777777" w:rsidTr="009A4527">
        <w:trPr>
          <w:gridBefore w:val="1"/>
          <w:wBefore w:w="38" w:type="dxa"/>
          <w:cantSplit/>
          <w:trHeight w:val="332"/>
          <w:tblHeader/>
        </w:trPr>
        <w:tc>
          <w:tcPr>
            <w:tcW w:w="4181" w:type="dxa"/>
            <w:shd w:val="clear" w:color="auto" w:fill="F2F2F2"/>
            <w:vAlign w:val="center"/>
          </w:tcPr>
          <w:p w14:paraId="29403921" w14:textId="0F26FBD5" w:rsidR="00334845" w:rsidRPr="006A2E9A" w:rsidRDefault="00C55A17">
            <w:pPr>
              <w:rPr>
                <w:b/>
                <w:highlight w:val="magenta"/>
              </w:rPr>
            </w:pPr>
            <w:r w:rsidRPr="006A2E9A">
              <w:rPr>
                <w:b/>
              </w:rPr>
              <w:t>Timepriser funksjonærer</w:t>
            </w:r>
          </w:p>
        </w:tc>
        <w:tc>
          <w:tcPr>
            <w:tcW w:w="1418" w:type="dxa"/>
            <w:shd w:val="clear" w:color="auto" w:fill="F2F2F2"/>
            <w:vAlign w:val="center"/>
          </w:tcPr>
          <w:p w14:paraId="1FDC7B23" w14:textId="77777777" w:rsidR="00334845" w:rsidRPr="006A2E9A" w:rsidRDefault="00D05DD4">
            <w:pPr>
              <w:rPr>
                <w:b/>
              </w:rPr>
            </w:pPr>
            <w:r w:rsidRPr="006A2E9A">
              <w:rPr>
                <w:b/>
              </w:rPr>
              <w:t xml:space="preserve">Pris per time 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686CA084" w14:textId="77777777" w:rsidR="00334845" w:rsidRPr="006A2E9A" w:rsidRDefault="00D05DD4">
            <w:pPr>
              <w:jc w:val="right"/>
              <w:rPr>
                <w:b/>
              </w:rPr>
            </w:pPr>
            <w:r w:rsidRPr="006A2E9A">
              <w:rPr>
                <w:b/>
              </w:rPr>
              <w:t>Antall timer*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2A56C7A3" w14:textId="77777777" w:rsidR="00334845" w:rsidRPr="006A2E9A" w:rsidRDefault="00D05DD4">
            <w:pPr>
              <w:jc w:val="right"/>
              <w:rPr>
                <w:b/>
              </w:rPr>
            </w:pPr>
            <w:r w:rsidRPr="006A2E9A">
              <w:rPr>
                <w:b/>
              </w:rPr>
              <w:t>Pris (NOK)</w:t>
            </w:r>
          </w:p>
        </w:tc>
      </w:tr>
      <w:tr w:rsidR="00F002AB" w:rsidRPr="006A2E9A" w14:paraId="3E8A711E" w14:textId="77777777" w:rsidTr="007940A9">
        <w:trPr>
          <w:gridBefore w:val="1"/>
          <w:wBefore w:w="38" w:type="dxa"/>
          <w:cantSplit/>
          <w:trHeight w:val="340"/>
        </w:trPr>
        <w:tc>
          <w:tcPr>
            <w:tcW w:w="4181" w:type="dxa"/>
            <w:vAlign w:val="center"/>
          </w:tcPr>
          <w:p w14:paraId="47EED7BB" w14:textId="7F8BD7CB" w:rsidR="00F002AB" w:rsidRPr="006A2E9A" w:rsidRDefault="00F002AB" w:rsidP="00F002AB">
            <w:pPr>
              <w:rPr>
                <w:szCs w:val="22"/>
              </w:rPr>
            </w:pPr>
            <w:r w:rsidRPr="006A2E9A">
              <w:rPr>
                <w:szCs w:val="22"/>
              </w:rPr>
              <w:t>Prosjektleder</w:t>
            </w:r>
            <w:r w:rsidR="006C7B9B">
              <w:rPr>
                <w:szCs w:val="22"/>
              </w:rPr>
              <w:t xml:space="preserve"> (PL)</w:t>
            </w:r>
          </w:p>
        </w:tc>
        <w:tc>
          <w:tcPr>
            <w:tcW w:w="1418" w:type="dxa"/>
            <w:vAlign w:val="center"/>
          </w:tcPr>
          <w:p w14:paraId="30D70C62" w14:textId="77777777" w:rsidR="00F002AB" w:rsidRPr="006A2E9A" w:rsidRDefault="00F002AB" w:rsidP="00F002AB">
            <w:pPr>
              <w:jc w:val="right"/>
            </w:pPr>
          </w:p>
        </w:tc>
        <w:tc>
          <w:tcPr>
            <w:tcW w:w="1559" w:type="dxa"/>
            <w:vAlign w:val="center"/>
          </w:tcPr>
          <w:p w14:paraId="4502D136" w14:textId="4EE64283" w:rsidR="00F002AB" w:rsidRPr="009A27E8" w:rsidRDefault="00E75B77" w:rsidP="00F002AB">
            <w:pPr>
              <w:jc w:val="center"/>
            </w:pPr>
            <w:r w:rsidRPr="009A27E8">
              <w:rPr>
                <w:rFonts w:cs="Calibri"/>
                <w:color w:val="000000"/>
                <w:szCs w:val="22"/>
              </w:rPr>
              <w:t>500</w:t>
            </w:r>
          </w:p>
        </w:tc>
        <w:tc>
          <w:tcPr>
            <w:tcW w:w="1701" w:type="dxa"/>
            <w:vAlign w:val="center"/>
          </w:tcPr>
          <w:p w14:paraId="1820D4A5" w14:textId="77777777" w:rsidR="00F002AB" w:rsidRPr="006A2E9A" w:rsidRDefault="00F002AB" w:rsidP="00F002AB">
            <w:pPr>
              <w:jc w:val="right"/>
            </w:pPr>
          </w:p>
        </w:tc>
      </w:tr>
      <w:tr w:rsidR="00F002AB" w:rsidRPr="006A2E9A" w14:paraId="0EF27D71" w14:textId="77777777" w:rsidTr="007940A9">
        <w:trPr>
          <w:gridBefore w:val="1"/>
          <w:wBefore w:w="38" w:type="dxa"/>
          <w:cantSplit/>
          <w:trHeight w:val="340"/>
        </w:trPr>
        <w:tc>
          <w:tcPr>
            <w:tcW w:w="4181" w:type="dxa"/>
            <w:vAlign w:val="center"/>
          </w:tcPr>
          <w:p w14:paraId="6022680F" w14:textId="72179EA8" w:rsidR="00F002AB" w:rsidRPr="005A4D85" w:rsidRDefault="005A4D85" w:rsidP="005A4D85">
            <w:pPr>
              <w:spacing w:before="120" w:after="120" w:line="240" w:lineRule="atLeast"/>
              <w:contextualSpacing/>
            </w:pPr>
            <w:r>
              <w:t>Prosessansvarlig/design-ansvarlig</w:t>
            </w:r>
          </w:p>
        </w:tc>
        <w:tc>
          <w:tcPr>
            <w:tcW w:w="1418" w:type="dxa"/>
            <w:vAlign w:val="center"/>
          </w:tcPr>
          <w:p w14:paraId="22FEF153" w14:textId="77777777" w:rsidR="00F002AB" w:rsidRPr="006A2E9A" w:rsidRDefault="00F002AB" w:rsidP="00F002AB">
            <w:pPr>
              <w:jc w:val="right"/>
            </w:pPr>
          </w:p>
        </w:tc>
        <w:tc>
          <w:tcPr>
            <w:tcW w:w="1559" w:type="dxa"/>
            <w:vAlign w:val="center"/>
          </w:tcPr>
          <w:p w14:paraId="297CC9E1" w14:textId="04DE6FD3" w:rsidR="00F002AB" w:rsidRPr="009A27E8" w:rsidRDefault="00E75B77" w:rsidP="00F002AB">
            <w:pPr>
              <w:jc w:val="center"/>
            </w:pPr>
            <w:r w:rsidRPr="009A27E8">
              <w:rPr>
                <w:rFonts w:cs="Calibri"/>
                <w:color w:val="000000"/>
                <w:szCs w:val="22"/>
              </w:rPr>
              <w:t>500</w:t>
            </w:r>
          </w:p>
        </w:tc>
        <w:tc>
          <w:tcPr>
            <w:tcW w:w="1701" w:type="dxa"/>
            <w:vAlign w:val="center"/>
          </w:tcPr>
          <w:p w14:paraId="33599694" w14:textId="77777777" w:rsidR="00F002AB" w:rsidRPr="006A2E9A" w:rsidRDefault="00F002AB" w:rsidP="00F002AB">
            <w:pPr>
              <w:jc w:val="right"/>
            </w:pPr>
          </w:p>
        </w:tc>
      </w:tr>
      <w:tr w:rsidR="00F002AB" w:rsidRPr="006A2E9A" w14:paraId="34113C4A" w14:textId="77777777" w:rsidTr="007940A9">
        <w:trPr>
          <w:gridBefore w:val="1"/>
          <w:wBefore w:w="38" w:type="dxa"/>
          <w:cantSplit/>
          <w:trHeight w:val="340"/>
        </w:trPr>
        <w:tc>
          <w:tcPr>
            <w:tcW w:w="4181" w:type="dxa"/>
            <w:vAlign w:val="center"/>
          </w:tcPr>
          <w:p w14:paraId="37F409AA" w14:textId="417C415C" w:rsidR="00F002AB" w:rsidRDefault="00F002AB" w:rsidP="00F002AB">
            <w:pPr>
              <w:rPr>
                <w:szCs w:val="22"/>
              </w:rPr>
            </w:pPr>
            <w:r w:rsidRPr="006E23FE">
              <w:rPr>
                <w:szCs w:val="22"/>
              </w:rPr>
              <w:t xml:space="preserve">Anleggsleder </w:t>
            </w:r>
            <w:r w:rsidR="006C7B9B" w:rsidRPr="006E23FE">
              <w:rPr>
                <w:szCs w:val="22"/>
              </w:rPr>
              <w:t>(AL)</w:t>
            </w:r>
          </w:p>
        </w:tc>
        <w:tc>
          <w:tcPr>
            <w:tcW w:w="1418" w:type="dxa"/>
            <w:vAlign w:val="center"/>
          </w:tcPr>
          <w:p w14:paraId="282391C8" w14:textId="77777777" w:rsidR="00F002AB" w:rsidRPr="006A2E9A" w:rsidRDefault="00F002AB" w:rsidP="00F002AB">
            <w:pPr>
              <w:jc w:val="right"/>
            </w:pPr>
          </w:p>
        </w:tc>
        <w:tc>
          <w:tcPr>
            <w:tcW w:w="1559" w:type="dxa"/>
            <w:vAlign w:val="center"/>
          </w:tcPr>
          <w:p w14:paraId="779C6305" w14:textId="510E20F6" w:rsidR="00F002AB" w:rsidRPr="009A27E8" w:rsidRDefault="00F002AB" w:rsidP="00F002AB">
            <w:pPr>
              <w:jc w:val="center"/>
            </w:pPr>
            <w:r w:rsidRPr="009A27E8">
              <w:rPr>
                <w:rFonts w:cs="Calibri"/>
                <w:color w:val="000000"/>
                <w:szCs w:val="22"/>
              </w:rPr>
              <w:t>200</w:t>
            </w:r>
          </w:p>
        </w:tc>
        <w:tc>
          <w:tcPr>
            <w:tcW w:w="1701" w:type="dxa"/>
            <w:vAlign w:val="center"/>
          </w:tcPr>
          <w:p w14:paraId="458FADF4" w14:textId="4C878523" w:rsidR="00F002AB" w:rsidRPr="006A2E9A" w:rsidRDefault="00F002AB" w:rsidP="00F002AB">
            <w:pPr>
              <w:jc w:val="right"/>
            </w:pPr>
          </w:p>
        </w:tc>
      </w:tr>
      <w:tr w:rsidR="00F002AB" w:rsidRPr="006A2E9A" w14:paraId="1F361381" w14:textId="77777777" w:rsidTr="007940A9">
        <w:trPr>
          <w:gridBefore w:val="1"/>
          <w:wBefore w:w="38" w:type="dxa"/>
          <w:cantSplit/>
          <w:trHeight w:val="340"/>
        </w:trPr>
        <w:tc>
          <w:tcPr>
            <w:tcW w:w="4181" w:type="dxa"/>
            <w:vAlign w:val="center"/>
          </w:tcPr>
          <w:p w14:paraId="07D093C6" w14:textId="6FA5D178" w:rsidR="00F002AB" w:rsidRPr="00D73A5A" w:rsidRDefault="006400FA" w:rsidP="006400FA">
            <w:pPr>
              <w:spacing w:before="120" w:after="120" w:line="240" w:lineRule="atLeast"/>
              <w:contextualSpacing/>
            </w:pPr>
            <w:r>
              <w:t>BIM/3D-modellerer</w:t>
            </w:r>
          </w:p>
        </w:tc>
        <w:tc>
          <w:tcPr>
            <w:tcW w:w="1418" w:type="dxa"/>
            <w:vAlign w:val="center"/>
          </w:tcPr>
          <w:p w14:paraId="67C1BD7D" w14:textId="77777777" w:rsidR="00F002AB" w:rsidRPr="006A2E9A" w:rsidRDefault="00F002AB" w:rsidP="00F002AB">
            <w:pPr>
              <w:jc w:val="right"/>
            </w:pPr>
          </w:p>
        </w:tc>
        <w:tc>
          <w:tcPr>
            <w:tcW w:w="1559" w:type="dxa"/>
            <w:vAlign w:val="center"/>
          </w:tcPr>
          <w:p w14:paraId="0E8F44D9" w14:textId="61F951A0" w:rsidR="00F002AB" w:rsidRPr="009A27E8" w:rsidRDefault="0073677F" w:rsidP="00F002AB">
            <w:pPr>
              <w:jc w:val="center"/>
            </w:pPr>
            <w:r w:rsidRPr="009A27E8">
              <w:rPr>
                <w:rFonts w:cs="Calibri"/>
                <w:color w:val="000000"/>
                <w:szCs w:val="22"/>
              </w:rPr>
              <w:t>500</w:t>
            </w:r>
          </w:p>
        </w:tc>
        <w:tc>
          <w:tcPr>
            <w:tcW w:w="1701" w:type="dxa"/>
            <w:vAlign w:val="center"/>
          </w:tcPr>
          <w:p w14:paraId="2950E38B" w14:textId="77777777" w:rsidR="00F002AB" w:rsidRPr="006A2E9A" w:rsidRDefault="00F002AB" w:rsidP="00F002AB">
            <w:pPr>
              <w:jc w:val="right"/>
            </w:pPr>
          </w:p>
        </w:tc>
      </w:tr>
      <w:tr w:rsidR="00963B82" w:rsidRPr="006A2E9A" w14:paraId="50B208A3" w14:textId="77777777" w:rsidTr="007940A9">
        <w:trPr>
          <w:gridBefore w:val="1"/>
          <w:wBefore w:w="38" w:type="dxa"/>
          <w:cantSplit/>
          <w:trHeight w:val="340"/>
        </w:trPr>
        <w:tc>
          <w:tcPr>
            <w:tcW w:w="4181" w:type="dxa"/>
            <w:vAlign w:val="center"/>
          </w:tcPr>
          <w:p w14:paraId="7F7ED507" w14:textId="690D8A7C" w:rsidR="00963B82" w:rsidRDefault="00963B82" w:rsidP="00F002AB">
            <w:pPr>
              <w:rPr>
                <w:szCs w:val="22"/>
              </w:rPr>
            </w:pPr>
            <w:r>
              <w:rPr>
                <w:szCs w:val="22"/>
              </w:rPr>
              <w:t>Andre (</w:t>
            </w:r>
            <w:r w:rsidRPr="006A2E9A">
              <w:rPr>
                <w:szCs w:val="22"/>
              </w:rPr>
              <w:t>Innkjøps /kalkulasjonsleder</w:t>
            </w:r>
            <w:r>
              <w:rPr>
                <w:szCs w:val="22"/>
              </w:rPr>
              <w:t xml:space="preserve">, </w:t>
            </w:r>
            <w:proofErr w:type="gramStart"/>
            <w:r w:rsidR="00F52C94">
              <w:rPr>
                <w:szCs w:val="22"/>
              </w:rPr>
              <w:t>prosjekteringsleder,</w:t>
            </w:r>
            <w:proofErr w:type="gramEnd"/>
            <w:r w:rsidR="00F52C94">
              <w:rPr>
                <w:szCs w:val="22"/>
              </w:rPr>
              <w:t xml:space="preserve"> p</w:t>
            </w:r>
            <w:r w:rsidRPr="006A2E9A">
              <w:rPr>
                <w:szCs w:val="22"/>
              </w:rPr>
              <w:t>rosjektingeniør</w:t>
            </w:r>
            <w:r>
              <w:rPr>
                <w:szCs w:val="22"/>
              </w:rPr>
              <w:t xml:space="preserve"> andre fag/funksjoner)</w:t>
            </w:r>
          </w:p>
        </w:tc>
        <w:tc>
          <w:tcPr>
            <w:tcW w:w="1418" w:type="dxa"/>
            <w:vAlign w:val="center"/>
          </w:tcPr>
          <w:p w14:paraId="3FBF5877" w14:textId="77777777" w:rsidR="00963B82" w:rsidRPr="006A2E9A" w:rsidRDefault="00963B82" w:rsidP="00F002AB">
            <w:pPr>
              <w:jc w:val="right"/>
            </w:pPr>
          </w:p>
        </w:tc>
        <w:tc>
          <w:tcPr>
            <w:tcW w:w="1559" w:type="dxa"/>
            <w:vAlign w:val="center"/>
          </w:tcPr>
          <w:p w14:paraId="2AB1AEDD" w14:textId="14FFE884" w:rsidR="00963B82" w:rsidRPr="009A27E8" w:rsidRDefault="0073677F" w:rsidP="00F002AB">
            <w:pPr>
              <w:jc w:val="center"/>
              <w:rPr>
                <w:rFonts w:cs="Calibri"/>
                <w:color w:val="000000"/>
                <w:szCs w:val="22"/>
              </w:rPr>
            </w:pPr>
            <w:r w:rsidRPr="009A27E8">
              <w:rPr>
                <w:rFonts w:cs="Calibri"/>
                <w:color w:val="000000"/>
                <w:szCs w:val="22"/>
              </w:rPr>
              <w:t>1000</w:t>
            </w:r>
          </w:p>
        </w:tc>
        <w:tc>
          <w:tcPr>
            <w:tcW w:w="1701" w:type="dxa"/>
            <w:vAlign w:val="center"/>
          </w:tcPr>
          <w:p w14:paraId="7D8E21C2" w14:textId="77777777" w:rsidR="00963B82" w:rsidRPr="006A2E9A" w:rsidRDefault="00963B82" w:rsidP="00F002AB">
            <w:pPr>
              <w:jc w:val="right"/>
            </w:pPr>
          </w:p>
        </w:tc>
      </w:tr>
      <w:tr w:rsidR="006A2E9A" w:rsidRPr="006A2E9A" w14:paraId="583E43DC" w14:textId="77777777" w:rsidTr="009A4527">
        <w:tblPrEx>
          <w:shd w:val="clear" w:color="auto" w:fill="BFBFBF"/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719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CA29AF6" w14:textId="77777777" w:rsidR="00824508" w:rsidRPr="006A2E9A" w:rsidRDefault="00824508" w:rsidP="00824508">
            <w:pPr>
              <w:jc w:val="right"/>
              <w:rPr>
                <w:szCs w:val="22"/>
              </w:rPr>
            </w:pPr>
            <w:r w:rsidRPr="006A2E9A">
              <w:rPr>
                <w:b/>
                <w:bCs/>
                <w:szCs w:val="22"/>
              </w:rPr>
              <w:t>Sum (eks mva.)</w:t>
            </w:r>
          </w:p>
        </w:tc>
        <w:tc>
          <w:tcPr>
            <w:tcW w:w="1701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751F9905" w14:textId="77777777" w:rsidR="00824508" w:rsidRPr="006A2E9A" w:rsidRDefault="00824508" w:rsidP="00824508">
            <w:pPr>
              <w:rPr>
                <w:szCs w:val="22"/>
              </w:rPr>
            </w:pPr>
          </w:p>
        </w:tc>
      </w:tr>
    </w:tbl>
    <w:p w14:paraId="5DFE95C6" w14:textId="77777777" w:rsidR="00C10016" w:rsidRDefault="00C10016" w:rsidP="008B594A"/>
    <w:p w14:paraId="2B650474" w14:textId="77777777" w:rsidR="00C10016" w:rsidRDefault="00C10016" w:rsidP="008B594A"/>
    <w:p w14:paraId="10966B80" w14:textId="77777777" w:rsidR="00C10016" w:rsidRPr="006A2E9A" w:rsidRDefault="00C10016" w:rsidP="008B594A"/>
    <w:p w14:paraId="1ECFC011" w14:textId="77777777" w:rsidR="00E837BB" w:rsidRDefault="00E837BB" w:rsidP="00772949">
      <w:pPr>
        <w:rPr>
          <w:kern w:val="28"/>
          <w:sz w:val="18"/>
          <w:szCs w:val="18"/>
        </w:rPr>
      </w:pPr>
    </w:p>
    <w:tbl>
      <w:tblPr>
        <w:tblW w:w="8897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4A0" w:firstRow="1" w:lastRow="0" w:firstColumn="1" w:lastColumn="0" w:noHBand="0" w:noVBand="1"/>
      </w:tblPr>
      <w:tblGrid>
        <w:gridCol w:w="7196"/>
        <w:gridCol w:w="1701"/>
      </w:tblGrid>
      <w:tr w:rsidR="00D373D1" w14:paraId="624197C4" w14:textId="77777777">
        <w:trPr>
          <w:trHeight w:val="340"/>
        </w:trPr>
        <w:tc>
          <w:tcPr>
            <w:tcW w:w="7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31EECDF" w14:textId="349EAA1E" w:rsidR="00D373D1" w:rsidRDefault="004960E1">
            <w:pPr>
              <w:jc w:val="right"/>
              <w:rPr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 xml:space="preserve">Tilbudssum </w:t>
            </w:r>
            <w:r w:rsidR="00D373D1">
              <w:rPr>
                <w:b/>
                <w:bCs/>
                <w:color w:val="000000"/>
                <w:szCs w:val="22"/>
              </w:rPr>
              <w:t>fase 1 (eks</w:t>
            </w:r>
            <w:r w:rsidR="002A3FAB">
              <w:rPr>
                <w:b/>
                <w:bCs/>
                <w:color w:val="000000"/>
                <w:szCs w:val="22"/>
              </w:rPr>
              <w:t>.</w:t>
            </w:r>
            <w:r w:rsidR="00D373D1">
              <w:rPr>
                <w:b/>
                <w:bCs/>
                <w:color w:val="000000"/>
                <w:szCs w:val="22"/>
              </w:rPr>
              <w:t xml:space="preserve"> mva</w:t>
            </w:r>
            <w:r w:rsidR="002A3FAB">
              <w:rPr>
                <w:b/>
                <w:bCs/>
                <w:color w:val="000000"/>
                <w:szCs w:val="22"/>
              </w:rPr>
              <w:t>.</w:t>
            </w:r>
            <w:r w:rsidR="00D373D1">
              <w:rPr>
                <w:b/>
                <w:bCs/>
                <w:color w:val="000000"/>
                <w:szCs w:val="22"/>
              </w:rPr>
              <w:t xml:space="preserve">) </w:t>
            </w:r>
          </w:p>
        </w:tc>
        <w:tc>
          <w:tcPr>
            <w:tcW w:w="1701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4471F144" w14:textId="77777777" w:rsidR="00D373D1" w:rsidRDefault="00D373D1">
            <w:pPr>
              <w:rPr>
                <w:color w:val="000000"/>
                <w:szCs w:val="22"/>
              </w:rPr>
            </w:pPr>
          </w:p>
        </w:tc>
      </w:tr>
    </w:tbl>
    <w:p w14:paraId="36DAF866" w14:textId="32055D25" w:rsidR="00334845" w:rsidRPr="006A2E9A" w:rsidRDefault="00334845">
      <w:pPr>
        <w:rPr>
          <w:kern w:val="28"/>
        </w:rPr>
      </w:pPr>
    </w:p>
    <w:p w14:paraId="51A2C882" w14:textId="6CF31737" w:rsidR="001E70A0" w:rsidRPr="006A2E9A" w:rsidRDefault="001E70A0">
      <w:pPr>
        <w:rPr>
          <w:kern w:val="28"/>
        </w:rPr>
      </w:pPr>
    </w:p>
    <w:tbl>
      <w:tblPr>
        <w:tblW w:w="88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1"/>
        <w:gridCol w:w="1418"/>
        <w:gridCol w:w="1559"/>
        <w:gridCol w:w="1701"/>
      </w:tblGrid>
      <w:tr w:rsidR="002829A0" w:rsidRPr="006A2E9A" w14:paraId="056168CA" w14:textId="77777777" w:rsidTr="002F3BE7">
        <w:trPr>
          <w:cantSplit/>
          <w:trHeight w:val="332"/>
          <w:tblHeader/>
        </w:trPr>
        <w:tc>
          <w:tcPr>
            <w:tcW w:w="4181" w:type="dxa"/>
            <w:vAlign w:val="center"/>
          </w:tcPr>
          <w:p w14:paraId="3D0E35AF" w14:textId="3756A2FA" w:rsidR="00A23F6B" w:rsidRPr="002F3BE7" w:rsidRDefault="00A23F6B" w:rsidP="00D4275C">
            <w:pPr>
              <w:rPr>
                <w:b/>
              </w:rPr>
            </w:pPr>
            <w:r w:rsidRPr="002F3BE7">
              <w:rPr>
                <w:b/>
              </w:rPr>
              <w:t>Påslagsprosent for fase 2</w:t>
            </w:r>
            <w:r w:rsidR="00276343" w:rsidRPr="002F3BE7">
              <w:rPr>
                <w:b/>
              </w:rPr>
              <w:t xml:space="preserve"> </w:t>
            </w:r>
            <w:r w:rsidR="00832E9A" w:rsidRPr="002F3BE7">
              <w:rPr>
                <w:b/>
              </w:rPr>
              <w:t>Gjennomføringsfasen</w:t>
            </w:r>
            <w:r w:rsidR="008278CF" w:rsidRPr="002F3BE7">
              <w:rPr>
                <w:b/>
              </w:rPr>
              <w:t xml:space="preserve"> </w:t>
            </w:r>
          </w:p>
        </w:tc>
        <w:tc>
          <w:tcPr>
            <w:tcW w:w="1418" w:type="dxa"/>
            <w:shd w:val="clear" w:color="auto" w:fill="F2F2F2"/>
            <w:vAlign w:val="center"/>
          </w:tcPr>
          <w:p w14:paraId="652E5CF4" w14:textId="68D1C127" w:rsidR="00A23F6B" w:rsidRPr="006A2E9A" w:rsidRDefault="00E71EE6" w:rsidP="00D4275C">
            <w:pPr>
              <w:rPr>
                <w:b/>
              </w:rPr>
            </w:pPr>
            <w:r w:rsidRPr="006A2E9A">
              <w:rPr>
                <w:b/>
                <w:szCs w:val="22"/>
              </w:rPr>
              <w:t>Påslagsprosent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3EB0E970" w14:textId="2CDEB132" w:rsidR="00A23F6B" w:rsidRPr="006A2E9A" w:rsidRDefault="00E71EE6" w:rsidP="00D4275C">
            <w:pPr>
              <w:jc w:val="right"/>
              <w:rPr>
                <w:b/>
              </w:rPr>
            </w:pPr>
            <w:r w:rsidRPr="006A2E9A">
              <w:rPr>
                <w:b/>
              </w:rPr>
              <w:t>V</w:t>
            </w:r>
            <w:r w:rsidR="00DA3DD4" w:rsidRPr="006A2E9A">
              <w:rPr>
                <w:b/>
              </w:rPr>
              <w:t>erdi</w:t>
            </w:r>
            <w:r w:rsidR="00B226C7" w:rsidRPr="006A2E9A">
              <w:rPr>
                <w:b/>
              </w:rPr>
              <w:t>*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23F83DA3" w14:textId="77777777" w:rsidR="00A23F6B" w:rsidRPr="006A2E9A" w:rsidRDefault="00A23F6B" w:rsidP="00D4275C">
            <w:pPr>
              <w:jc w:val="right"/>
              <w:rPr>
                <w:b/>
              </w:rPr>
            </w:pPr>
            <w:r w:rsidRPr="006A2E9A">
              <w:rPr>
                <w:b/>
              </w:rPr>
              <w:t xml:space="preserve">Pris </w:t>
            </w:r>
          </w:p>
        </w:tc>
      </w:tr>
      <w:tr w:rsidR="002829A0" w:rsidRPr="006A2E9A" w14:paraId="2F9FA00B" w14:textId="77777777" w:rsidTr="00577D06">
        <w:trPr>
          <w:cantSplit/>
          <w:trHeight w:val="340"/>
        </w:trPr>
        <w:tc>
          <w:tcPr>
            <w:tcW w:w="4181" w:type="dxa"/>
            <w:vAlign w:val="center"/>
          </w:tcPr>
          <w:p w14:paraId="04FDC74E" w14:textId="246E9C2C" w:rsidR="00A23F6B" w:rsidRPr="006A2E9A" w:rsidRDefault="00A23F6B" w:rsidP="00D4275C">
            <w:pPr>
              <w:rPr>
                <w:szCs w:val="22"/>
              </w:rPr>
            </w:pPr>
            <w:r w:rsidRPr="006A2E9A">
              <w:rPr>
                <w:szCs w:val="22"/>
              </w:rPr>
              <w:t>Påslagsprosent fase 2</w:t>
            </w:r>
            <w:r w:rsidR="0013055A">
              <w:rPr>
                <w:szCs w:val="22"/>
              </w:rPr>
              <w:t xml:space="preserve"> (</w:t>
            </w:r>
            <w:r w:rsidR="00577D06">
              <w:rPr>
                <w:szCs w:val="22"/>
              </w:rPr>
              <w:t>gjennomføringsfasen</w:t>
            </w:r>
            <w:r w:rsidR="0013055A">
              <w:rPr>
                <w:szCs w:val="22"/>
              </w:rPr>
              <w:t>)</w:t>
            </w:r>
            <w:r w:rsidR="00577D06">
              <w:rPr>
                <w:szCs w:val="22"/>
              </w:rPr>
              <w:br/>
            </w:r>
          </w:p>
        </w:tc>
        <w:tc>
          <w:tcPr>
            <w:tcW w:w="1418" w:type="dxa"/>
            <w:vAlign w:val="center"/>
          </w:tcPr>
          <w:p w14:paraId="16D3BE79" w14:textId="77777777" w:rsidR="00A23F6B" w:rsidRPr="006A2E9A" w:rsidRDefault="00A23F6B" w:rsidP="00D4275C">
            <w:pPr>
              <w:jc w:val="right"/>
            </w:pPr>
          </w:p>
        </w:tc>
        <w:tc>
          <w:tcPr>
            <w:tcW w:w="1559" w:type="dxa"/>
            <w:vAlign w:val="center"/>
          </w:tcPr>
          <w:p w14:paraId="543EF834" w14:textId="27018503" w:rsidR="00A23F6B" w:rsidRPr="006A2E9A" w:rsidRDefault="00DB36E4" w:rsidP="00D4275C">
            <w:pPr>
              <w:jc w:val="right"/>
            </w:pPr>
            <w:r w:rsidRPr="006A2E9A">
              <w:t xml:space="preserve"> </w:t>
            </w:r>
            <w:r w:rsidR="00A00A73">
              <w:t>2</w:t>
            </w:r>
            <w:r w:rsidR="00622088">
              <w:t>00</w:t>
            </w:r>
            <w:r w:rsidR="005253FB" w:rsidRPr="006A2E9A">
              <w:t> </w:t>
            </w:r>
            <w:r w:rsidRPr="006A2E9A">
              <w:t>000</w:t>
            </w:r>
            <w:r w:rsidR="005253FB" w:rsidRPr="006A2E9A">
              <w:t xml:space="preserve"> </w:t>
            </w:r>
            <w:r w:rsidRPr="006A2E9A">
              <w:t>000</w:t>
            </w:r>
          </w:p>
        </w:tc>
        <w:tc>
          <w:tcPr>
            <w:tcW w:w="1701" w:type="dxa"/>
            <w:vAlign w:val="center"/>
          </w:tcPr>
          <w:p w14:paraId="0EC4D157" w14:textId="77777777" w:rsidR="00A23F6B" w:rsidRPr="006A2E9A" w:rsidRDefault="00A23F6B" w:rsidP="00D4275C">
            <w:pPr>
              <w:jc w:val="right"/>
            </w:pPr>
          </w:p>
        </w:tc>
      </w:tr>
    </w:tbl>
    <w:p w14:paraId="45AE81E3" w14:textId="77777777" w:rsidR="00302933" w:rsidRPr="00B53F13" w:rsidRDefault="00302933">
      <w:pPr>
        <w:rPr>
          <w:strike/>
          <w:kern w:val="28"/>
          <w:sz w:val="18"/>
          <w:szCs w:val="18"/>
        </w:rPr>
      </w:pPr>
    </w:p>
    <w:tbl>
      <w:tblPr>
        <w:tblpPr w:leftFromText="141" w:rightFromText="141" w:vertAnchor="text" w:horzAnchor="margin" w:tblpY="837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4A0" w:firstRow="1" w:lastRow="0" w:firstColumn="1" w:lastColumn="0" w:noHBand="0" w:noVBand="1"/>
      </w:tblPr>
      <w:tblGrid>
        <w:gridCol w:w="7196"/>
        <w:gridCol w:w="1701"/>
      </w:tblGrid>
      <w:tr w:rsidR="00577D06" w14:paraId="5CE82139" w14:textId="77777777" w:rsidTr="00577D06">
        <w:trPr>
          <w:trHeight w:val="340"/>
        </w:trPr>
        <w:tc>
          <w:tcPr>
            <w:tcW w:w="7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D5C9C4A" w14:textId="77777777" w:rsidR="00577D06" w:rsidRDefault="00577D06" w:rsidP="00577D06">
            <w:pPr>
              <w:jc w:val="right"/>
              <w:rPr>
                <w:color w:val="000000"/>
                <w:szCs w:val="22"/>
              </w:rPr>
            </w:pPr>
            <w:r>
              <w:rPr>
                <w:b/>
                <w:bCs/>
                <w:szCs w:val="22"/>
              </w:rPr>
              <w:t>Tilbudss</w:t>
            </w:r>
            <w:r w:rsidRPr="006A2E9A">
              <w:rPr>
                <w:b/>
                <w:bCs/>
                <w:szCs w:val="22"/>
              </w:rPr>
              <w:t>um fase 2 (eks</w:t>
            </w:r>
            <w:r>
              <w:rPr>
                <w:b/>
                <w:bCs/>
                <w:szCs w:val="22"/>
              </w:rPr>
              <w:t>.</w:t>
            </w:r>
            <w:r w:rsidRPr="006A2E9A">
              <w:rPr>
                <w:b/>
                <w:bCs/>
                <w:szCs w:val="22"/>
              </w:rPr>
              <w:t xml:space="preserve"> mva</w:t>
            </w:r>
            <w:r>
              <w:rPr>
                <w:b/>
                <w:bCs/>
                <w:szCs w:val="22"/>
              </w:rPr>
              <w:t>.</w:t>
            </w:r>
            <w:r w:rsidRPr="006A2E9A">
              <w:rPr>
                <w:b/>
                <w:bCs/>
                <w:szCs w:val="22"/>
              </w:rPr>
              <w:t>)</w:t>
            </w:r>
          </w:p>
        </w:tc>
        <w:tc>
          <w:tcPr>
            <w:tcW w:w="1701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54E47EFA" w14:textId="77777777" w:rsidR="00577D06" w:rsidRDefault="00577D06" w:rsidP="00577D06">
            <w:pPr>
              <w:rPr>
                <w:color w:val="000000"/>
                <w:szCs w:val="22"/>
              </w:rPr>
            </w:pPr>
          </w:p>
        </w:tc>
      </w:tr>
    </w:tbl>
    <w:p w14:paraId="12A86F27" w14:textId="6E8F95A8" w:rsidR="00577D06" w:rsidRDefault="00577D06" w:rsidP="00577D06">
      <w:pPr>
        <w:rPr>
          <w:kern w:val="28"/>
          <w:sz w:val="18"/>
          <w:szCs w:val="18"/>
        </w:rPr>
      </w:pPr>
      <w:r>
        <w:rPr>
          <w:kern w:val="28"/>
        </w:rPr>
        <w:t>*</w:t>
      </w:r>
      <w:r>
        <w:rPr>
          <w:kern w:val="28"/>
          <w:sz w:val="18"/>
          <w:szCs w:val="18"/>
        </w:rPr>
        <w:t xml:space="preserve">Dette er verdier som legges til grunn for evaluering av prisnivå tilbydere imellom og er ikke egnet for å direkte simulere størrelse på kontraktens faser, </w:t>
      </w:r>
      <w:r w:rsidR="00095062">
        <w:rPr>
          <w:kern w:val="28"/>
          <w:sz w:val="18"/>
          <w:szCs w:val="18"/>
        </w:rPr>
        <w:t>selvkost</w:t>
      </w:r>
      <w:r>
        <w:rPr>
          <w:kern w:val="28"/>
          <w:sz w:val="18"/>
          <w:szCs w:val="18"/>
        </w:rPr>
        <w:t>, mm.</w:t>
      </w:r>
    </w:p>
    <w:p w14:paraId="7E4ED2A1" w14:textId="77777777" w:rsidR="00577D06" w:rsidRDefault="00577D06">
      <w:pPr>
        <w:rPr>
          <w:kern w:val="28"/>
          <w:sz w:val="18"/>
          <w:szCs w:val="18"/>
        </w:rPr>
      </w:pPr>
    </w:p>
    <w:p w14:paraId="11D2AD64" w14:textId="77777777" w:rsidR="00A33DAD" w:rsidRDefault="00A33DAD">
      <w:pPr>
        <w:rPr>
          <w:kern w:val="28"/>
          <w:sz w:val="18"/>
          <w:szCs w:val="18"/>
        </w:rPr>
      </w:pPr>
    </w:p>
    <w:tbl>
      <w:tblPr>
        <w:tblpPr w:leftFromText="141" w:rightFromText="141" w:vertAnchor="text" w:horzAnchor="margin" w:tblpY="837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4A0" w:firstRow="1" w:lastRow="0" w:firstColumn="1" w:lastColumn="0" w:noHBand="0" w:noVBand="1"/>
      </w:tblPr>
      <w:tblGrid>
        <w:gridCol w:w="7196"/>
        <w:gridCol w:w="1701"/>
      </w:tblGrid>
      <w:tr w:rsidR="00A33DAD" w14:paraId="0E3787E3" w14:textId="77777777">
        <w:trPr>
          <w:trHeight w:val="340"/>
        </w:trPr>
        <w:tc>
          <w:tcPr>
            <w:tcW w:w="7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5A8A75B" w14:textId="529895A3" w:rsidR="00A33DAD" w:rsidRDefault="00974A5D">
            <w:pPr>
              <w:jc w:val="right"/>
              <w:rPr>
                <w:color w:val="000000"/>
                <w:szCs w:val="22"/>
              </w:rPr>
            </w:pPr>
            <w:r>
              <w:rPr>
                <w:b/>
                <w:bCs/>
                <w:szCs w:val="22"/>
              </w:rPr>
              <w:t>Total tilbudssum</w:t>
            </w:r>
            <w:r w:rsidR="00A33DAD" w:rsidRPr="006A2E9A">
              <w:rPr>
                <w:b/>
                <w:bCs/>
                <w:szCs w:val="22"/>
              </w:rPr>
              <w:t xml:space="preserve"> (eks</w:t>
            </w:r>
            <w:r w:rsidR="00A33DAD">
              <w:rPr>
                <w:b/>
                <w:bCs/>
                <w:szCs w:val="22"/>
              </w:rPr>
              <w:t>.</w:t>
            </w:r>
            <w:r w:rsidR="00A33DAD" w:rsidRPr="006A2E9A">
              <w:rPr>
                <w:b/>
                <w:bCs/>
                <w:szCs w:val="22"/>
              </w:rPr>
              <w:t xml:space="preserve"> mva</w:t>
            </w:r>
            <w:r w:rsidR="00A33DAD">
              <w:rPr>
                <w:b/>
                <w:bCs/>
                <w:szCs w:val="22"/>
              </w:rPr>
              <w:t>.</w:t>
            </w:r>
            <w:r w:rsidR="00A33DAD" w:rsidRPr="006A2E9A">
              <w:rPr>
                <w:b/>
                <w:bCs/>
                <w:szCs w:val="22"/>
              </w:rPr>
              <w:t>)</w:t>
            </w:r>
          </w:p>
        </w:tc>
        <w:tc>
          <w:tcPr>
            <w:tcW w:w="1701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52291C82" w14:textId="77777777" w:rsidR="00A33DAD" w:rsidRDefault="00A33DAD">
            <w:pPr>
              <w:rPr>
                <w:color w:val="000000"/>
                <w:szCs w:val="22"/>
              </w:rPr>
            </w:pPr>
          </w:p>
        </w:tc>
      </w:tr>
    </w:tbl>
    <w:p w14:paraId="2C7F2B30" w14:textId="77777777" w:rsidR="00A33DAD" w:rsidRDefault="00A33DAD">
      <w:pPr>
        <w:rPr>
          <w:kern w:val="28"/>
          <w:sz w:val="18"/>
          <w:szCs w:val="18"/>
        </w:rPr>
      </w:pPr>
    </w:p>
    <w:p w14:paraId="755A950C" w14:textId="77777777" w:rsidR="00645191" w:rsidRDefault="00645191">
      <w:pPr>
        <w:rPr>
          <w:kern w:val="28"/>
          <w:sz w:val="18"/>
          <w:szCs w:val="18"/>
        </w:rPr>
      </w:pPr>
    </w:p>
    <w:sectPr w:rsidR="00645191" w:rsidSect="00C24D6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304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A3F26" w14:textId="77777777" w:rsidR="00362A98" w:rsidRDefault="00362A98">
      <w:r>
        <w:separator/>
      </w:r>
    </w:p>
  </w:endnote>
  <w:endnote w:type="continuationSeparator" w:id="0">
    <w:p w14:paraId="47000F78" w14:textId="77777777" w:rsidR="00362A98" w:rsidRDefault="00362A98">
      <w:r>
        <w:continuationSeparator/>
      </w:r>
    </w:p>
  </w:endnote>
  <w:endnote w:type="continuationNotice" w:id="1">
    <w:p w14:paraId="0213B2C3" w14:textId="77777777" w:rsidR="00362A98" w:rsidRDefault="00362A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eSansOffice">
    <w:altName w:val="Trebuchet MS"/>
    <w:charset w:val="00"/>
    <w:family w:val="swiss"/>
    <w:pitch w:val="variable"/>
    <w:sig w:usb0="00000003" w:usb1="0000004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39954" w14:textId="77777777" w:rsidR="00A34632" w:rsidRDefault="00A346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d7ece5c-8842-4ca8-aa11-207d30b7d8db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5"/>
      <w:gridCol w:w="4535"/>
    </w:tblGrid>
    <w:tr w:rsidR="00334845" w14:paraId="66E9F8A2" w14:textId="77777777">
      <w:tc>
        <w:tcPr>
          <w:tcW w:w="4535" w:type="dxa"/>
        </w:tcPr>
        <w:p w14:paraId="3EE2E551" w14:textId="1F4F0DF2" w:rsidR="00334845" w:rsidRDefault="00334845">
          <w:pPr>
            <w:pStyle w:val="TQMDocxPublishingHeaderDocumentInfoStyleName"/>
          </w:pPr>
        </w:p>
      </w:tc>
      <w:tc>
        <w:tcPr>
          <w:tcW w:w="4535" w:type="dxa"/>
        </w:tcPr>
        <w:p w14:paraId="21842E1E" w14:textId="0854DF91" w:rsidR="00334845" w:rsidRDefault="00D05DD4">
          <w:pPr>
            <w:pStyle w:val="TQMDocxPublishingHeaderDocumentInfoStyleName"/>
            <w:jc w:val="right"/>
          </w:pPr>
          <w:r>
            <w:fldChar w:fldCharType="begin"/>
          </w:r>
          <w:r>
            <w:instrText>PAGE Page</w:instrText>
          </w:r>
          <w:r>
            <w:fldChar w:fldCharType="separate"/>
          </w:r>
          <w:r w:rsidR="00EE6790">
            <w:rPr>
              <w:noProof/>
            </w:rPr>
            <w:t>1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>NUMPAGES Page</w:instrText>
          </w:r>
          <w:r>
            <w:fldChar w:fldCharType="separate"/>
          </w:r>
          <w:r w:rsidR="00EE6790">
            <w:rPr>
              <w:noProof/>
            </w:rPr>
            <w:t>6</w:t>
          </w:r>
          <w:r>
            <w:fldChar w:fldCharType="end"/>
          </w:r>
        </w:p>
      </w:tc>
    </w:tr>
  </w:tbl>
  <w:p w14:paraId="38F4407C" w14:textId="42E58755" w:rsidR="00334845" w:rsidRPr="00D06EF9" w:rsidRDefault="00334845">
    <w:pPr>
      <w:pStyle w:val="TQMDocxPublishingHeaderDocumentInfoStyleName"/>
      <w:spacing w:before="100" w:after="100"/>
      <w:rPr>
        <w:color w:val="EE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21EEE" w14:textId="77777777" w:rsidR="00A34632" w:rsidRDefault="00A346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55BD9" w14:textId="77777777" w:rsidR="00362A98" w:rsidRDefault="00362A98">
      <w:r>
        <w:separator/>
      </w:r>
    </w:p>
  </w:footnote>
  <w:footnote w:type="continuationSeparator" w:id="0">
    <w:p w14:paraId="67561A75" w14:textId="77777777" w:rsidR="00362A98" w:rsidRDefault="00362A98">
      <w:r>
        <w:continuationSeparator/>
      </w:r>
    </w:p>
  </w:footnote>
  <w:footnote w:type="continuationNotice" w:id="1">
    <w:p w14:paraId="16B1C9A3" w14:textId="77777777" w:rsidR="00362A98" w:rsidRDefault="00362A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72B57" w14:textId="77777777" w:rsidR="00A34632" w:rsidRDefault="00A346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61587" w14:textId="3BB26746" w:rsidR="00745252" w:rsidRDefault="00836EBB" w:rsidP="00745252">
    <w:pPr>
      <w:pStyle w:val="Header"/>
      <w:tabs>
        <w:tab w:val="clear" w:pos="4536"/>
        <w:tab w:val="clear" w:pos="9072"/>
      </w:tabs>
      <w:rPr>
        <w:rFonts w:ascii="Arial" w:hAnsi="Arial" w:cs="Arial"/>
        <w:lang w:val="en-U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3AD0252" wp14:editId="0E2C5E14">
          <wp:simplePos x="0" y="0"/>
          <wp:positionH relativeFrom="margin">
            <wp:posOffset>4484370</wp:posOffset>
          </wp:positionH>
          <wp:positionV relativeFrom="paragraph">
            <wp:posOffset>33020</wp:posOffset>
          </wp:positionV>
          <wp:extent cx="1599565" cy="332105"/>
          <wp:effectExtent l="0" t="0" r="635" b="0"/>
          <wp:wrapSquare wrapText="bothSides"/>
          <wp:docPr id="50729768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9565" cy="332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468C8" w:rsidRPr="000209D6">
      <w:rPr>
        <w:rFonts w:cs="Arial"/>
        <w:noProof/>
      </w:rPr>
      <w:drawing>
        <wp:anchor distT="0" distB="0" distL="114300" distR="114300" simplePos="0" relativeHeight="251658241" behindDoc="0" locked="0" layoutInCell="1" allowOverlap="1" wp14:anchorId="40F172F9" wp14:editId="05A4B5F9">
          <wp:simplePos x="0" y="0"/>
          <wp:positionH relativeFrom="margin">
            <wp:align>left</wp:align>
          </wp:positionH>
          <wp:positionV relativeFrom="paragraph">
            <wp:posOffset>5080</wp:posOffset>
          </wp:positionV>
          <wp:extent cx="1314450" cy="199642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996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Norconsultplain"/>
      <w:tblW w:w="4142" w:type="pct"/>
      <w:tblLayout w:type="fixed"/>
      <w:tblCellMar>
        <w:top w:w="0" w:type="dxa"/>
        <w:left w:w="0" w:type="dxa"/>
        <w:bottom w:w="0" w:type="dxa"/>
        <w:right w:w="0" w:type="dxa"/>
      </w:tblCellMar>
      <w:tblLook w:val="04A0" w:firstRow="1" w:lastRow="0" w:firstColumn="1" w:lastColumn="0" w:noHBand="0" w:noVBand="1"/>
    </w:tblPr>
    <w:tblGrid>
      <w:gridCol w:w="7514"/>
    </w:tblGrid>
    <w:tr w:rsidR="00040796" w:rsidRPr="003E0486" w14:paraId="1ED0547A" w14:textId="77777777" w:rsidTr="00672429">
      <w:sdt>
        <w:sdtPr>
          <w:rPr>
            <w:b/>
            <w:szCs w:val="18"/>
          </w:rPr>
          <w:alias w:val="Title"/>
          <w:tag w:val=""/>
          <w:id w:val="-42995164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5000" w:type="pct"/>
            </w:tcPr>
            <w:p w14:paraId="155952F6" w14:textId="690AD2F7" w:rsidR="00040796" w:rsidRPr="003E0486" w:rsidRDefault="00040796" w:rsidP="00040796">
              <w:pPr>
                <w:pStyle w:val="Header"/>
                <w:tabs>
                  <w:tab w:val="clear" w:pos="4536"/>
                  <w:tab w:val="clear" w:pos="9072"/>
                </w:tabs>
                <w:rPr>
                  <w:b/>
                  <w:szCs w:val="18"/>
                </w:rPr>
              </w:pPr>
              <w:r>
                <w:rPr>
                  <w:b/>
                  <w:szCs w:val="18"/>
                </w:rPr>
                <w:t xml:space="preserve">     </w:t>
              </w:r>
            </w:p>
          </w:tc>
        </w:sdtContent>
      </w:sdt>
    </w:tr>
    <w:tr w:rsidR="00836EBB" w:rsidRPr="003E0486" w14:paraId="1EE92096" w14:textId="77777777" w:rsidTr="00672429">
      <w:trPr>
        <w:trHeight w:val="80"/>
      </w:trPr>
      <w:sdt>
        <w:sdtPr>
          <w:rPr>
            <w:b/>
            <w:szCs w:val="18"/>
          </w:rPr>
          <w:alias w:val="Title"/>
          <w:tag w:val=""/>
          <w:id w:val="-89242903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5000" w:type="pct"/>
            </w:tcPr>
            <w:p w14:paraId="3C442FC3" w14:textId="6BB488FF" w:rsidR="00836EBB" w:rsidRPr="003E0486" w:rsidRDefault="00836EBB" w:rsidP="00836EBB">
              <w:pPr>
                <w:pStyle w:val="Header"/>
                <w:tabs>
                  <w:tab w:val="clear" w:pos="4536"/>
                  <w:tab w:val="clear" w:pos="9072"/>
                </w:tabs>
                <w:rPr>
                  <w:szCs w:val="18"/>
                </w:rPr>
              </w:pPr>
              <w:r>
                <w:rPr>
                  <w:b/>
                  <w:szCs w:val="18"/>
                </w:rPr>
                <w:t xml:space="preserve">     </w:t>
              </w:r>
            </w:p>
          </w:tc>
        </w:sdtContent>
      </w:sdt>
    </w:tr>
    <w:tr w:rsidR="00836EBB" w:rsidRPr="003E0486" w14:paraId="7C1E988E" w14:textId="77777777" w:rsidTr="00672429">
      <w:trPr>
        <w:trHeight w:val="80"/>
      </w:trPr>
      <w:tc>
        <w:tcPr>
          <w:tcW w:w="5000" w:type="pct"/>
        </w:tcPr>
        <w:sdt>
          <w:sdtPr>
            <w:rPr>
              <w:szCs w:val="18"/>
            </w:rPr>
            <w:alias w:val="Subtitle"/>
            <w:tag w:val="nocos_Subtitle1"/>
            <w:id w:val="-254203387"/>
            <w:dataBinding w:prefixMappings="xmlns:ns0='http://schemas.microsoft.com/office/2006/metadata/properties' xmlns:ns1='http://www.w3.org/2001/XMLSchema-instance' xmlns:ns2='http://schemas.microsoft.com/office/infopath/2007/PartnerControls' xmlns:ns3='91eab03a-88c7-4d6b-9ba5-52c85cc7b773' xmlns:ns4='c5ce8dc4-2149-4752-b821-e4c035bce7cc' xmlns:ns5='http://schemas.microsoft.com/sharepoint/v3/fields' " w:xpath="/ns0:properties[1]/documentManagement[1]/ns3:nocos_Subtitle1[1]" w:storeItemID="{792B676A-A415-47B6-BF08-0DEBF556785B}"/>
            <w:text/>
          </w:sdtPr>
          <w:sdtEndPr/>
          <w:sdtContent>
            <w:p w14:paraId="3CCF8CE7" w14:textId="77777777" w:rsidR="00836EBB" w:rsidRPr="00A41787" w:rsidRDefault="00836EBB" w:rsidP="00836EBB">
              <w:pPr>
                <w:pStyle w:val="Header"/>
                <w:tabs>
                  <w:tab w:val="clear" w:pos="4536"/>
                </w:tabs>
                <w:rPr>
                  <w:szCs w:val="18"/>
                </w:rPr>
              </w:pPr>
              <w:r>
                <w:rPr>
                  <w:szCs w:val="18"/>
                </w:rPr>
                <w:t>Konkurransegrunnlag M1, maskin og prosessentreprise – Skjersholmane Renseanlegg</w:t>
              </w:r>
            </w:p>
          </w:sdtContent>
        </w:sdt>
        <w:p w14:paraId="01DFA737" w14:textId="547B5DB8" w:rsidR="00836EBB" w:rsidRDefault="00836EBB" w:rsidP="00836EBB">
          <w:pPr>
            <w:pStyle w:val="Header"/>
            <w:tabs>
              <w:tab w:val="clear" w:pos="4536"/>
              <w:tab w:val="clear" w:pos="9072"/>
            </w:tabs>
            <w:rPr>
              <w:b/>
              <w:szCs w:val="18"/>
            </w:rPr>
          </w:pPr>
          <w:proofErr w:type="spellStart"/>
          <w:r w:rsidRPr="00A41787">
            <w:t>Oppdragsnr</w:t>
          </w:r>
          <w:proofErr w:type="spellEnd"/>
          <w:r w:rsidRPr="00A41787">
            <w:t xml:space="preserve">.: </w:t>
          </w:r>
          <w:sdt>
            <w:sdtPr>
              <w:alias w:val="Assignment Number"/>
              <w:tag w:val="nocos_AssignmentNo"/>
              <w:id w:val="701594417"/>
              <w:dataBinding w:prefixMappings="xmlns:ns0='http://schemas.microsoft.com/office/2006/metadata/properties' xmlns:ns1='http://www.w3.org/2001/XMLSchema-instance' xmlns:ns2='http://schemas.microsoft.com/office/infopath/2007/PartnerControls' xmlns:ns3='91eab03a-88c7-4d6b-9ba5-52c85cc7b773' xmlns:ns4='10297ffb-6faf-4824-bb66-6fa0d5c6b2f5' xmlns:ns5='7900e9b6-4499-437f-b7e8-a8ca5db553ce' xmlns:ns6='4917d019-9ece-4176-92c1-a87ecd58e329' " w:xpath="/ns0:properties[1]/documentManagement[1]/ns3:nocos_AssignmentNo[1]" w:storeItemID="{88890F83-E72B-4668-A576-324F8DFD28AD}"/>
              <w:text/>
            </w:sdtPr>
            <w:sdtEndPr/>
            <w:sdtContent>
              <w:r>
                <w:t>52408305</w:t>
              </w:r>
            </w:sdtContent>
          </w:sdt>
          <w:r w:rsidRPr="00A41787">
            <w:t xml:space="preserve">   </w:t>
          </w:r>
          <w:proofErr w:type="spellStart"/>
          <w:r w:rsidRPr="00A41787">
            <w:t>Dokumentnr</w:t>
          </w:r>
          <w:proofErr w:type="spellEnd"/>
          <w:r w:rsidRPr="00A41787">
            <w:t xml:space="preserve">.: </w:t>
          </w:r>
          <w:sdt>
            <w:sdtPr>
              <w:alias w:val="Document Number"/>
              <w:tag w:val="nocos_DocumentNo"/>
              <w:id w:val="-24869293"/>
              <w:dataBinding w:prefixMappings="xmlns:ns0='http://schemas.microsoft.com/office/2006/metadata/properties' xmlns:ns1='http://www.w3.org/2001/XMLSchema-instance' xmlns:ns2='http://schemas.microsoft.com/office/infopath/2007/PartnerControls' xmlns:ns3='91eab03a-88c7-4d6b-9ba5-52c85cc7b773' xmlns:ns4='10297ffb-6faf-4824-bb66-6fa0d5c6b2f5' xmlns:ns5='7900e9b6-4499-437f-b7e8-a8ca5db553ce' xmlns:ns6='4917d019-9ece-4176-92c1-a87ecd58e329' " w:xpath="/ns0:properties[1]/documentManagement[1]/ns3:nocos_DocumentNo[1]" w:storeItemID="{88890F83-E72B-4668-A576-324F8DFD28AD}"/>
              <w:text/>
            </w:sdtPr>
            <w:sdtEndPr/>
            <w:sdtContent>
              <w:r>
                <w:t>SRA-M1-100B</w:t>
              </w:r>
            </w:sdtContent>
          </w:sdt>
          <w:r w:rsidRPr="00A41787">
            <w:t xml:space="preserve">   Revisjon: </w:t>
          </w:r>
          <w:sdt>
            <w:sdtPr>
              <w:alias w:val="Revision"/>
              <w:tag w:val="nocos_Version"/>
              <w:id w:val="480587606"/>
              <w:dataBinding w:prefixMappings="xmlns:ns0='http://schemas.microsoft.com/office/2006/metadata/properties' xmlns:ns1='http://www.w3.org/2001/XMLSchema-instance' xmlns:ns2='http://schemas.microsoft.com/office/infopath/2007/PartnerControls' xmlns:ns3='91eab03a-88c7-4d6b-9ba5-52c85cc7b773' xmlns:ns4='10297ffb-6faf-4824-bb66-6fa0d5c6b2f5' xmlns:ns5='7900e9b6-4499-437f-b7e8-a8ca5db553ce' xmlns:ns6='4917d019-9ece-4176-92c1-a87ecd58e329' " w:xpath="/ns0:properties[1]/documentManagement[1]/ns3:nocos_Version[1]" w:storeItemID="{792B676A-A415-47B6-BF08-0DEBF556785B}"/>
              <w:text/>
            </w:sdtPr>
            <w:sdtEndPr/>
            <w:sdtContent>
              <w:r>
                <w:t>N/A</w:t>
              </w:r>
            </w:sdtContent>
          </w:sdt>
        </w:p>
      </w:tc>
    </w:tr>
  </w:tbl>
  <w:p w14:paraId="1DBCBB3C" w14:textId="77777777" w:rsidR="00C24D6E" w:rsidRPr="00040796" w:rsidRDefault="00C24D6E" w:rsidP="00745252">
    <w:pPr>
      <w:pStyle w:val="Header"/>
      <w:tabs>
        <w:tab w:val="clear" w:pos="4536"/>
        <w:tab w:val="left" w:pos="2435"/>
      </w:tabs>
      <w:rPr>
        <w:rFonts w:ascii="Arial" w:hAnsi="Arial" w:cs="Arial"/>
        <w:color w:val="948A54" w:themeColor="background2" w:themeShade="8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FA3FE" w14:textId="77777777" w:rsidR="00A34632" w:rsidRDefault="00A346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multilevel"/>
    <w:tmpl w:val="929CFB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FFFFFF7D"/>
    <w:multiLevelType w:val="multilevel"/>
    <w:tmpl w:val="280A8CB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FFFFFF7E"/>
    <w:multiLevelType w:val="multilevel"/>
    <w:tmpl w:val="567687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FFFFFF7F"/>
    <w:multiLevelType w:val="multilevel"/>
    <w:tmpl w:val="1228E0C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FFFFFF80"/>
    <w:multiLevelType w:val="multilevel"/>
    <w:tmpl w:val="9ADA33A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eastAsia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FFFFFF81"/>
    <w:multiLevelType w:val="multilevel"/>
    <w:tmpl w:val="0ED665A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eastAsia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FFFFFF82"/>
    <w:multiLevelType w:val="multilevel"/>
    <w:tmpl w:val="1A9C52A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eastAsia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FFFFFF83"/>
    <w:multiLevelType w:val="multilevel"/>
    <w:tmpl w:val="0B78613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eastAsia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FFFFFF88"/>
    <w:multiLevelType w:val="multilevel"/>
    <w:tmpl w:val="AE06A98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FFFFFF89"/>
    <w:multiLevelType w:val="multilevel"/>
    <w:tmpl w:val="42B6B81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4662832"/>
    <w:multiLevelType w:val="multilevel"/>
    <w:tmpl w:val="DD50DECA"/>
    <w:lvl w:ilvl="0">
      <w:start w:val="1"/>
      <w:numFmt w:val="bullet"/>
      <w:lvlText w:val=""/>
      <w:lvlJc w:val="left"/>
      <w:pPr>
        <w:ind w:left="360" w:hanging="360"/>
      </w:pPr>
      <w:rPr>
        <w:rFonts w:ascii="Wingdings" w:eastAsia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eastAsia="Wingdings" w:hAnsi="Wingdings" w:hint="default"/>
      </w:rPr>
    </w:lvl>
  </w:abstractNum>
  <w:abstractNum w:abstractNumId="11" w15:restartNumberingAfterBreak="0">
    <w:nsid w:val="2B5470C5"/>
    <w:multiLevelType w:val="multilevel"/>
    <w:tmpl w:val="7110EABC"/>
    <w:lvl w:ilvl="0">
      <w:start w:val="1"/>
      <w:numFmt w:val="bullet"/>
      <w:lvlText w:val=""/>
      <w:lvlJc w:val="left"/>
      <w:pPr>
        <w:tabs>
          <w:tab w:val="num" w:pos="785"/>
        </w:tabs>
        <w:ind w:left="785" w:hanging="425"/>
      </w:pPr>
      <w:rPr>
        <w:rFonts w:ascii="Wingdings" w:eastAsia="Wingdings" w:hAnsi="Wingdings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eastAsia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eastAsia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eastAsia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eastAsia="Wingdings" w:hAnsi="Wingdings" w:hint="default"/>
      </w:rPr>
    </w:lvl>
  </w:abstractNum>
  <w:abstractNum w:abstractNumId="12" w15:restartNumberingAfterBreak="0">
    <w:nsid w:val="562E7124"/>
    <w:multiLevelType w:val="multilevel"/>
    <w:tmpl w:val="CFD80F2A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AF4164A"/>
    <w:multiLevelType w:val="multilevel"/>
    <w:tmpl w:val="B9240C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4" w15:restartNumberingAfterBreak="0">
    <w:nsid w:val="6B7A7F58"/>
    <w:multiLevelType w:val="multilevel"/>
    <w:tmpl w:val="747C2B1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1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7EDC1073"/>
    <w:multiLevelType w:val="hybridMultilevel"/>
    <w:tmpl w:val="0928822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117851">
    <w:abstractNumId w:val="0"/>
  </w:num>
  <w:num w:numId="2" w16cid:durableId="717358050">
    <w:abstractNumId w:val="1"/>
  </w:num>
  <w:num w:numId="3" w16cid:durableId="1777678766">
    <w:abstractNumId w:val="2"/>
  </w:num>
  <w:num w:numId="4" w16cid:durableId="1293747826">
    <w:abstractNumId w:val="3"/>
  </w:num>
  <w:num w:numId="5" w16cid:durableId="1851212703">
    <w:abstractNumId w:val="4"/>
  </w:num>
  <w:num w:numId="6" w16cid:durableId="295796330">
    <w:abstractNumId w:val="5"/>
  </w:num>
  <w:num w:numId="7" w16cid:durableId="763305325">
    <w:abstractNumId w:val="6"/>
  </w:num>
  <w:num w:numId="8" w16cid:durableId="2093622047">
    <w:abstractNumId w:val="7"/>
  </w:num>
  <w:num w:numId="9" w16cid:durableId="1622566698">
    <w:abstractNumId w:val="8"/>
  </w:num>
  <w:num w:numId="10" w16cid:durableId="1117483631">
    <w:abstractNumId w:val="9"/>
  </w:num>
  <w:num w:numId="11" w16cid:durableId="1519273541">
    <w:abstractNumId w:val="10"/>
  </w:num>
  <w:num w:numId="12" w16cid:durableId="2028676899">
    <w:abstractNumId w:val="11"/>
  </w:num>
  <w:num w:numId="13" w16cid:durableId="817376740">
    <w:abstractNumId w:val="12"/>
  </w:num>
  <w:num w:numId="14" w16cid:durableId="1028020446">
    <w:abstractNumId w:val="13"/>
  </w:num>
  <w:num w:numId="15" w16cid:durableId="1003242678">
    <w:abstractNumId w:val="14"/>
  </w:num>
  <w:num w:numId="16" w16cid:durableId="214050787">
    <w:abstractNumId w:val="12"/>
  </w:num>
  <w:num w:numId="17" w16cid:durableId="1951663977">
    <w:abstractNumId w:val="13"/>
  </w:num>
  <w:num w:numId="18" w16cid:durableId="1560821330">
    <w:abstractNumId w:val="13"/>
  </w:num>
  <w:num w:numId="19" w16cid:durableId="1998267784">
    <w:abstractNumId w:val="13"/>
  </w:num>
  <w:num w:numId="20" w16cid:durableId="14888625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DD4"/>
    <w:rsid w:val="0000085F"/>
    <w:rsid w:val="000008AB"/>
    <w:rsid w:val="00000D85"/>
    <w:rsid w:val="00001B8E"/>
    <w:rsid w:val="000035F0"/>
    <w:rsid w:val="00003ABD"/>
    <w:rsid w:val="00005208"/>
    <w:rsid w:val="000168E6"/>
    <w:rsid w:val="00031CD4"/>
    <w:rsid w:val="00033ABD"/>
    <w:rsid w:val="00040796"/>
    <w:rsid w:val="000461EB"/>
    <w:rsid w:val="000527D5"/>
    <w:rsid w:val="00053EDD"/>
    <w:rsid w:val="00055CD6"/>
    <w:rsid w:val="000677C3"/>
    <w:rsid w:val="000744DD"/>
    <w:rsid w:val="00074FDE"/>
    <w:rsid w:val="00083960"/>
    <w:rsid w:val="00085EC7"/>
    <w:rsid w:val="00095062"/>
    <w:rsid w:val="00096F6D"/>
    <w:rsid w:val="000A16A9"/>
    <w:rsid w:val="000A6DC5"/>
    <w:rsid w:val="000A7C18"/>
    <w:rsid w:val="000B10BE"/>
    <w:rsid w:val="000B38F4"/>
    <w:rsid w:val="000B7469"/>
    <w:rsid w:val="000C5B1F"/>
    <w:rsid w:val="000D2E1E"/>
    <w:rsid w:val="000F0231"/>
    <w:rsid w:val="000F05D2"/>
    <w:rsid w:val="000F7736"/>
    <w:rsid w:val="00113819"/>
    <w:rsid w:val="0013055A"/>
    <w:rsid w:val="00143E15"/>
    <w:rsid w:val="001522B7"/>
    <w:rsid w:val="00155765"/>
    <w:rsid w:val="00167DCF"/>
    <w:rsid w:val="00177C7E"/>
    <w:rsid w:val="00185BFC"/>
    <w:rsid w:val="00193D1F"/>
    <w:rsid w:val="00196FF2"/>
    <w:rsid w:val="001A5BB9"/>
    <w:rsid w:val="001B0432"/>
    <w:rsid w:val="001B07BD"/>
    <w:rsid w:val="001B1631"/>
    <w:rsid w:val="001B6711"/>
    <w:rsid w:val="001C3D72"/>
    <w:rsid w:val="001C3F5C"/>
    <w:rsid w:val="001D2E0B"/>
    <w:rsid w:val="001E70A0"/>
    <w:rsid w:val="001F3856"/>
    <w:rsid w:val="002025D2"/>
    <w:rsid w:val="00230D61"/>
    <w:rsid w:val="00244369"/>
    <w:rsid w:val="002500BF"/>
    <w:rsid w:val="00255126"/>
    <w:rsid w:val="00264306"/>
    <w:rsid w:val="00271D14"/>
    <w:rsid w:val="00274A80"/>
    <w:rsid w:val="00274EAB"/>
    <w:rsid w:val="00276343"/>
    <w:rsid w:val="002829A0"/>
    <w:rsid w:val="0028492B"/>
    <w:rsid w:val="002864E3"/>
    <w:rsid w:val="002A25C3"/>
    <w:rsid w:val="002A2F46"/>
    <w:rsid w:val="002A3FAB"/>
    <w:rsid w:val="002B1591"/>
    <w:rsid w:val="002B44E9"/>
    <w:rsid w:val="002B51FA"/>
    <w:rsid w:val="002D3914"/>
    <w:rsid w:val="002D768D"/>
    <w:rsid w:val="002E4F0E"/>
    <w:rsid w:val="002F2A78"/>
    <w:rsid w:val="002F3BE7"/>
    <w:rsid w:val="002F47EC"/>
    <w:rsid w:val="00302933"/>
    <w:rsid w:val="0030567B"/>
    <w:rsid w:val="00307901"/>
    <w:rsid w:val="00323D4A"/>
    <w:rsid w:val="003276C2"/>
    <w:rsid w:val="0033206C"/>
    <w:rsid w:val="00334845"/>
    <w:rsid w:val="0033562A"/>
    <w:rsid w:val="00335A93"/>
    <w:rsid w:val="0034566F"/>
    <w:rsid w:val="00346EB8"/>
    <w:rsid w:val="00347BE1"/>
    <w:rsid w:val="00362A98"/>
    <w:rsid w:val="003709B1"/>
    <w:rsid w:val="003A38EA"/>
    <w:rsid w:val="003A3D57"/>
    <w:rsid w:val="003D539D"/>
    <w:rsid w:val="003E016C"/>
    <w:rsid w:val="003E440F"/>
    <w:rsid w:val="003F00C9"/>
    <w:rsid w:val="003F19A1"/>
    <w:rsid w:val="003F5DE4"/>
    <w:rsid w:val="003F6126"/>
    <w:rsid w:val="00400F47"/>
    <w:rsid w:val="00400FDB"/>
    <w:rsid w:val="004029B4"/>
    <w:rsid w:val="00403A0C"/>
    <w:rsid w:val="004108CD"/>
    <w:rsid w:val="00412EA0"/>
    <w:rsid w:val="0042505A"/>
    <w:rsid w:val="0042714E"/>
    <w:rsid w:val="00430EA0"/>
    <w:rsid w:val="00431A48"/>
    <w:rsid w:val="00433A01"/>
    <w:rsid w:val="0044115D"/>
    <w:rsid w:val="00442599"/>
    <w:rsid w:val="00444872"/>
    <w:rsid w:val="00445FAD"/>
    <w:rsid w:val="00466C19"/>
    <w:rsid w:val="004700C3"/>
    <w:rsid w:val="00487782"/>
    <w:rsid w:val="004960E1"/>
    <w:rsid w:val="004B7B5F"/>
    <w:rsid w:val="004D1C41"/>
    <w:rsid w:val="004D5F4F"/>
    <w:rsid w:val="004D6AC3"/>
    <w:rsid w:val="004D78F2"/>
    <w:rsid w:val="004E56EA"/>
    <w:rsid w:val="004E7217"/>
    <w:rsid w:val="004F4A42"/>
    <w:rsid w:val="004F4C15"/>
    <w:rsid w:val="00502A37"/>
    <w:rsid w:val="00505581"/>
    <w:rsid w:val="00507A72"/>
    <w:rsid w:val="005125A0"/>
    <w:rsid w:val="0052525C"/>
    <w:rsid w:val="005253FB"/>
    <w:rsid w:val="00534966"/>
    <w:rsid w:val="005445E2"/>
    <w:rsid w:val="00546405"/>
    <w:rsid w:val="00555C00"/>
    <w:rsid w:val="005570BA"/>
    <w:rsid w:val="005629FC"/>
    <w:rsid w:val="00571F5F"/>
    <w:rsid w:val="00577D06"/>
    <w:rsid w:val="00592650"/>
    <w:rsid w:val="00592C1A"/>
    <w:rsid w:val="00594B52"/>
    <w:rsid w:val="005A0121"/>
    <w:rsid w:val="005A047B"/>
    <w:rsid w:val="005A1FE1"/>
    <w:rsid w:val="005A4D85"/>
    <w:rsid w:val="005A75F8"/>
    <w:rsid w:val="005B7A7E"/>
    <w:rsid w:val="005C2C46"/>
    <w:rsid w:val="005C5315"/>
    <w:rsid w:val="005C62D8"/>
    <w:rsid w:val="005C7503"/>
    <w:rsid w:val="005E40B4"/>
    <w:rsid w:val="005E653D"/>
    <w:rsid w:val="006070B7"/>
    <w:rsid w:val="0060770C"/>
    <w:rsid w:val="00607FF3"/>
    <w:rsid w:val="00621BC6"/>
    <w:rsid w:val="00621C3F"/>
    <w:rsid w:val="00622088"/>
    <w:rsid w:val="006222C3"/>
    <w:rsid w:val="006238BF"/>
    <w:rsid w:val="006258D3"/>
    <w:rsid w:val="00625B1A"/>
    <w:rsid w:val="00626162"/>
    <w:rsid w:val="0062719E"/>
    <w:rsid w:val="00633537"/>
    <w:rsid w:val="0063644A"/>
    <w:rsid w:val="006400FA"/>
    <w:rsid w:val="00641804"/>
    <w:rsid w:val="00645191"/>
    <w:rsid w:val="006547FB"/>
    <w:rsid w:val="006611EE"/>
    <w:rsid w:val="0066176A"/>
    <w:rsid w:val="006645BA"/>
    <w:rsid w:val="00672429"/>
    <w:rsid w:val="006834BC"/>
    <w:rsid w:val="00685CCD"/>
    <w:rsid w:val="006A06FF"/>
    <w:rsid w:val="006A0B6F"/>
    <w:rsid w:val="006A2E9A"/>
    <w:rsid w:val="006C0693"/>
    <w:rsid w:val="006C6BDF"/>
    <w:rsid w:val="006C7B9B"/>
    <w:rsid w:val="006D0FEA"/>
    <w:rsid w:val="006D1C34"/>
    <w:rsid w:val="006E23FE"/>
    <w:rsid w:val="006F1A35"/>
    <w:rsid w:val="006F1DB5"/>
    <w:rsid w:val="00700F89"/>
    <w:rsid w:val="0070297D"/>
    <w:rsid w:val="00704C8B"/>
    <w:rsid w:val="00707FA2"/>
    <w:rsid w:val="0071245F"/>
    <w:rsid w:val="0071247B"/>
    <w:rsid w:val="007134AE"/>
    <w:rsid w:val="00714C26"/>
    <w:rsid w:val="007160E9"/>
    <w:rsid w:val="00717B08"/>
    <w:rsid w:val="00717CB9"/>
    <w:rsid w:val="00722463"/>
    <w:rsid w:val="00726E87"/>
    <w:rsid w:val="007276BE"/>
    <w:rsid w:val="0073677F"/>
    <w:rsid w:val="00741595"/>
    <w:rsid w:val="00745252"/>
    <w:rsid w:val="0074592E"/>
    <w:rsid w:val="00752F89"/>
    <w:rsid w:val="00762D7E"/>
    <w:rsid w:val="00772949"/>
    <w:rsid w:val="0077334F"/>
    <w:rsid w:val="00780202"/>
    <w:rsid w:val="00786E38"/>
    <w:rsid w:val="007940A9"/>
    <w:rsid w:val="007A0B8C"/>
    <w:rsid w:val="007A282F"/>
    <w:rsid w:val="007A7194"/>
    <w:rsid w:val="007B0DFF"/>
    <w:rsid w:val="007B1AC9"/>
    <w:rsid w:val="007B24C5"/>
    <w:rsid w:val="007E2B6C"/>
    <w:rsid w:val="007E7FFD"/>
    <w:rsid w:val="007F2F7F"/>
    <w:rsid w:val="008027C1"/>
    <w:rsid w:val="008028E2"/>
    <w:rsid w:val="00803751"/>
    <w:rsid w:val="00811E06"/>
    <w:rsid w:val="00820D1D"/>
    <w:rsid w:val="00822645"/>
    <w:rsid w:val="00822E2F"/>
    <w:rsid w:val="00824508"/>
    <w:rsid w:val="00824BC2"/>
    <w:rsid w:val="008278CF"/>
    <w:rsid w:val="00830769"/>
    <w:rsid w:val="00832E9A"/>
    <w:rsid w:val="008330D5"/>
    <w:rsid w:val="00836EBB"/>
    <w:rsid w:val="008468C8"/>
    <w:rsid w:val="00860914"/>
    <w:rsid w:val="00864D5D"/>
    <w:rsid w:val="00885A08"/>
    <w:rsid w:val="00890AB0"/>
    <w:rsid w:val="0089152B"/>
    <w:rsid w:val="00894F55"/>
    <w:rsid w:val="00897A44"/>
    <w:rsid w:val="008B2822"/>
    <w:rsid w:val="008B594A"/>
    <w:rsid w:val="008B742A"/>
    <w:rsid w:val="008C1F32"/>
    <w:rsid w:val="008C56A4"/>
    <w:rsid w:val="008C572B"/>
    <w:rsid w:val="008E1E98"/>
    <w:rsid w:val="008F6546"/>
    <w:rsid w:val="008F6BE4"/>
    <w:rsid w:val="00904CB7"/>
    <w:rsid w:val="00910B4D"/>
    <w:rsid w:val="00922727"/>
    <w:rsid w:val="00925271"/>
    <w:rsid w:val="009325DC"/>
    <w:rsid w:val="0093627E"/>
    <w:rsid w:val="00960E3F"/>
    <w:rsid w:val="00963B82"/>
    <w:rsid w:val="00974A5D"/>
    <w:rsid w:val="00981B92"/>
    <w:rsid w:val="009A27E8"/>
    <w:rsid w:val="009A4527"/>
    <w:rsid w:val="009B0551"/>
    <w:rsid w:val="009B2F34"/>
    <w:rsid w:val="009B3766"/>
    <w:rsid w:val="009C1613"/>
    <w:rsid w:val="00A00A73"/>
    <w:rsid w:val="00A029D4"/>
    <w:rsid w:val="00A058F3"/>
    <w:rsid w:val="00A05B1B"/>
    <w:rsid w:val="00A14FEA"/>
    <w:rsid w:val="00A2123D"/>
    <w:rsid w:val="00A23F6B"/>
    <w:rsid w:val="00A33DAD"/>
    <w:rsid w:val="00A34632"/>
    <w:rsid w:val="00A4231D"/>
    <w:rsid w:val="00A66CCB"/>
    <w:rsid w:val="00A700F1"/>
    <w:rsid w:val="00A76FA7"/>
    <w:rsid w:val="00A83A00"/>
    <w:rsid w:val="00A8428E"/>
    <w:rsid w:val="00A92A97"/>
    <w:rsid w:val="00A961B8"/>
    <w:rsid w:val="00AA1C53"/>
    <w:rsid w:val="00AC158A"/>
    <w:rsid w:val="00AC22A0"/>
    <w:rsid w:val="00AC4BA7"/>
    <w:rsid w:val="00AC6146"/>
    <w:rsid w:val="00AD2604"/>
    <w:rsid w:val="00AD3F94"/>
    <w:rsid w:val="00AE198C"/>
    <w:rsid w:val="00AE482A"/>
    <w:rsid w:val="00AE4A24"/>
    <w:rsid w:val="00B03194"/>
    <w:rsid w:val="00B03E5A"/>
    <w:rsid w:val="00B07EF4"/>
    <w:rsid w:val="00B14A0E"/>
    <w:rsid w:val="00B16362"/>
    <w:rsid w:val="00B226C7"/>
    <w:rsid w:val="00B23118"/>
    <w:rsid w:val="00B24B1B"/>
    <w:rsid w:val="00B335A6"/>
    <w:rsid w:val="00B36339"/>
    <w:rsid w:val="00B366FD"/>
    <w:rsid w:val="00B40135"/>
    <w:rsid w:val="00B414A7"/>
    <w:rsid w:val="00B53F13"/>
    <w:rsid w:val="00B740DA"/>
    <w:rsid w:val="00B8235B"/>
    <w:rsid w:val="00B90C10"/>
    <w:rsid w:val="00B927F4"/>
    <w:rsid w:val="00B96C1D"/>
    <w:rsid w:val="00BA6F92"/>
    <w:rsid w:val="00BB0AE0"/>
    <w:rsid w:val="00BC14FF"/>
    <w:rsid w:val="00BD61F3"/>
    <w:rsid w:val="00BD6571"/>
    <w:rsid w:val="00BE2D8E"/>
    <w:rsid w:val="00BE6A8E"/>
    <w:rsid w:val="00BF5E41"/>
    <w:rsid w:val="00BF70E2"/>
    <w:rsid w:val="00BF711D"/>
    <w:rsid w:val="00BF76E1"/>
    <w:rsid w:val="00C056CB"/>
    <w:rsid w:val="00C10016"/>
    <w:rsid w:val="00C10A79"/>
    <w:rsid w:val="00C21076"/>
    <w:rsid w:val="00C24782"/>
    <w:rsid w:val="00C24D6E"/>
    <w:rsid w:val="00C347B6"/>
    <w:rsid w:val="00C35A55"/>
    <w:rsid w:val="00C40B08"/>
    <w:rsid w:val="00C42A5E"/>
    <w:rsid w:val="00C43CAD"/>
    <w:rsid w:val="00C4484D"/>
    <w:rsid w:val="00C55A17"/>
    <w:rsid w:val="00C57105"/>
    <w:rsid w:val="00C91A22"/>
    <w:rsid w:val="00C92ED8"/>
    <w:rsid w:val="00C97C83"/>
    <w:rsid w:val="00CA16B7"/>
    <w:rsid w:val="00CB64F1"/>
    <w:rsid w:val="00CC3464"/>
    <w:rsid w:val="00CC5EF8"/>
    <w:rsid w:val="00CD61D3"/>
    <w:rsid w:val="00CD62EF"/>
    <w:rsid w:val="00CE061A"/>
    <w:rsid w:val="00CE17A9"/>
    <w:rsid w:val="00CE1821"/>
    <w:rsid w:val="00CE424F"/>
    <w:rsid w:val="00CE5A79"/>
    <w:rsid w:val="00CF0EFD"/>
    <w:rsid w:val="00CF22F4"/>
    <w:rsid w:val="00CF5062"/>
    <w:rsid w:val="00CF63BE"/>
    <w:rsid w:val="00D01A89"/>
    <w:rsid w:val="00D03015"/>
    <w:rsid w:val="00D05DD4"/>
    <w:rsid w:val="00D06EF9"/>
    <w:rsid w:val="00D07614"/>
    <w:rsid w:val="00D1347E"/>
    <w:rsid w:val="00D149A6"/>
    <w:rsid w:val="00D20559"/>
    <w:rsid w:val="00D24C97"/>
    <w:rsid w:val="00D31DDC"/>
    <w:rsid w:val="00D355D6"/>
    <w:rsid w:val="00D373D1"/>
    <w:rsid w:val="00D37C47"/>
    <w:rsid w:val="00D4275C"/>
    <w:rsid w:val="00D47B64"/>
    <w:rsid w:val="00D502AD"/>
    <w:rsid w:val="00D63D9B"/>
    <w:rsid w:val="00D66498"/>
    <w:rsid w:val="00D70BFA"/>
    <w:rsid w:val="00D73A5A"/>
    <w:rsid w:val="00D76222"/>
    <w:rsid w:val="00D779C5"/>
    <w:rsid w:val="00D87F8B"/>
    <w:rsid w:val="00D90A31"/>
    <w:rsid w:val="00D9606F"/>
    <w:rsid w:val="00D97556"/>
    <w:rsid w:val="00DA3DD4"/>
    <w:rsid w:val="00DB2C05"/>
    <w:rsid w:val="00DB36E4"/>
    <w:rsid w:val="00DC2098"/>
    <w:rsid w:val="00DC4F54"/>
    <w:rsid w:val="00DD0EB7"/>
    <w:rsid w:val="00DD0F75"/>
    <w:rsid w:val="00DD12CD"/>
    <w:rsid w:val="00DD671E"/>
    <w:rsid w:val="00DD7D1E"/>
    <w:rsid w:val="00DF055B"/>
    <w:rsid w:val="00DF2FA0"/>
    <w:rsid w:val="00DF4E81"/>
    <w:rsid w:val="00DF5F9F"/>
    <w:rsid w:val="00E00C88"/>
    <w:rsid w:val="00E01137"/>
    <w:rsid w:val="00E07459"/>
    <w:rsid w:val="00E14353"/>
    <w:rsid w:val="00E25096"/>
    <w:rsid w:val="00E26BD5"/>
    <w:rsid w:val="00E27C8A"/>
    <w:rsid w:val="00E32E69"/>
    <w:rsid w:val="00E40FA6"/>
    <w:rsid w:val="00E413CF"/>
    <w:rsid w:val="00E47827"/>
    <w:rsid w:val="00E4797E"/>
    <w:rsid w:val="00E71EE6"/>
    <w:rsid w:val="00E75B77"/>
    <w:rsid w:val="00E7680E"/>
    <w:rsid w:val="00E837BB"/>
    <w:rsid w:val="00E8474C"/>
    <w:rsid w:val="00E9165B"/>
    <w:rsid w:val="00E94F13"/>
    <w:rsid w:val="00EA31E9"/>
    <w:rsid w:val="00EB086B"/>
    <w:rsid w:val="00EB369E"/>
    <w:rsid w:val="00EB79F7"/>
    <w:rsid w:val="00EE0A19"/>
    <w:rsid w:val="00EE211B"/>
    <w:rsid w:val="00EE224A"/>
    <w:rsid w:val="00EE2FE0"/>
    <w:rsid w:val="00EE60BF"/>
    <w:rsid w:val="00EE6790"/>
    <w:rsid w:val="00EE69AE"/>
    <w:rsid w:val="00EF31F5"/>
    <w:rsid w:val="00EF3A2A"/>
    <w:rsid w:val="00EF40CF"/>
    <w:rsid w:val="00EF5B58"/>
    <w:rsid w:val="00F002AB"/>
    <w:rsid w:val="00F02264"/>
    <w:rsid w:val="00F0718A"/>
    <w:rsid w:val="00F1494B"/>
    <w:rsid w:val="00F240CC"/>
    <w:rsid w:val="00F27623"/>
    <w:rsid w:val="00F3115C"/>
    <w:rsid w:val="00F32905"/>
    <w:rsid w:val="00F362D6"/>
    <w:rsid w:val="00F474F3"/>
    <w:rsid w:val="00F5009B"/>
    <w:rsid w:val="00F52C94"/>
    <w:rsid w:val="00F53AC1"/>
    <w:rsid w:val="00F5585A"/>
    <w:rsid w:val="00F55FEA"/>
    <w:rsid w:val="00F80D13"/>
    <w:rsid w:val="00F83AEA"/>
    <w:rsid w:val="00F851B4"/>
    <w:rsid w:val="00F95BD5"/>
    <w:rsid w:val="00FA20E2"/>
    <w:rsid w:val="00FA3F0E"/>
    <w:rsid w:val="00FB1618"/>
    <w:rsid w:val="00FB7B72"/>
    <w:rsid w:val="00FC0CD3"/>
    <w:rsid w:val="00FD02D6"/>
    <w:rsid w:val="00FE748A"/>
    <w:rsid w:val="00FE79B0"/>
    <w:rsid w:val="00FE7E97"/>
    <w:rsid w:val="00FF1763"/>
    <w:rsid w:val="00FF2458"/>
    <w:rsid w:val="3B603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1F7199"/>
  <w15:docId w15:val="{E08684BC-67F9-43B7-B622-91A2A03CD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3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086B"/>
    <w:rPr>
      <w:rFonts w:ascii="Arial" w:eastAsia="Calibri" w:hAnsi="Arial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FE79B0"/>
    <w:pPr>
      <w:keepNext/>
      <w:numPr>
        <w:numId w:val="16"/>
      </w:numPr>
      <w:spacing w:before="360" w:after="120"/>
      <w:outlineLvl w:val="0"/>
    </w:pPr>
    <w:rPr>
      <w:b/>
      <w:kern w:val="28"/>
      <w:sz w:val="28"/>
      <w:szCs w:val="28"/>
    </w:rPr>
  </w:style>
  <w:style w:type="paragraph" w:styleId="Heading2">
    <w:name w:val="heading 2"/>
    <w:basedOn w:val="Normal"/>
    <w:next w:val="Normal"/>
    <w:uiPriority w:val="1"/>
    <w:qFormat/>
    <w:pPr>
      <w:keepNext/>
      <w:numPr>
        <w:ilvl w:val="1"/>
        <w:numId w:val="19"/>
      </w:numPr>
      <w:spacing w:before="240" w:after="60"/>
      <w:outlineLvl w:val="1"/>
    </w:pPr>
    <w:rPr>
      <w:b/>
      <w:color w:val="000000"/>
      <w:sz w:val="26"/>
    </w:rPr>
  </w:style>
  <w:style w:type="paragraph" w:styleId="Heading3">
    <w:name w:val="heading 3"/>
    <w:basedOn w:val="Normal"/>
    <w:next w:val="Normal"/>
    <w:uiPriority w:val="1"/>
    <w:qFormat/>
    <w:pPr>
      <w:keepNext/>
      <w:numPr>
        <w:ilvl w:val="2"/>
        <w:numId w:val="15"/>
      </w:numPr>
      <w:spacing w:before="240" w:after="60"/>
      <w:outlineLvl w:val="2"/>
    </w:pPr>
    <w:rPr>
      <w:b/>
      <w:szCs w:val="20"/>
    </w:rPr>
  </w:style>
  <w:style w:type="paragraph" w:styleId="Heading4">
    <w:name w:val="heading 4"/>
    <w:basedOn w:val="Normal"/>
    <w:next w:val="Normal"/>
    <w:uiPriority w:val="1"/>
    <w:qFormat/>
    <w:pPr>
      <w:keepNext/>
      <w:numPr>
        <w:ilvl w:val="3"/>
        <w:numId w:val="15"/>
      </w:numPr>
      <w:spacing w:before="240" w:after="60"/>
      <w:outlineLvl w:val="3"/>
    </w:pPr>
    <w:rPr>
      <w:b/>
      <w:i/>
      <w:szCs w:val="20"/>
    </w:rPr>
  </w:style>
  <w:style w:type="paragraph" w:styleId="Heading5">
    <w:name w:val="heading 5"/>
    <w:basedOn w:val="Normal"/>
    <w:next w:val="Normal"/>
    <w:qFormat/>
    <w:pPr>
      <w:numPr>
        <w:ilvl w:val="4"/>
        <w:numId w:val="15"/>
      </w:numPr>
      <w:spacing w:before="240" w:after="60"/>
      <w:outlineLvl w:val="4"/>
    </w:pPr>
    <w:rPr>
      <w:rFonts w:eastAsia="Arial"/>
      <w:szCs w:val="20"/>
    </w:rPr>
  </w:style>
  <w:style w:type="paragraph" w:styleId="Heading6">
    <w:name w:val="heading 6"/>
    <w:basedOn w:val="Normal"/>
    <w:next w:val="Normal"/>
    <w:qFormat/>
    <w:pPr>
      <w:numPr>
        <w:ilvl w:val="5"/>
        <w:numId w:val="15"/>
      </w:numPr>
      <w:spacing w:before="240" w:after="60"/>
      <w:outlineLvl w:val="5"/>
    </w:pPr>
    <w:rPr>
      <w:rFonts w:eastAsia="Arial"/>
      <w:i/>
      <w:szCs w:val="20"/>
    </w:rPr>
  </w:style>
  <w:style w:type="paragraph" w:styleId="Heading7">
    <w:name w:val="heading 7"/>
    <w:basedOn w:val="Normal"/>
    <w:next w:val="Normal"/>
    <w:qFormat/>
    <w:pPr>
      <w:numPr>
        <w:ilvl w:val="6"/>
        <w:numId w:val="15"/>
      </w:numPr>
      <w:spacing w:before="240" w:after="60"/>
      <w:outlineLvl w:val="6"/>
    </w:pPr>
    <w:rPr>
      <w:rFonts w:eastAsia="Arial"/>
      <w:szCs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5"/>
      </w:numPr>
      <w:spacing w:before="240" w:after="60"/>
      <w:outlineLvl w:val="7"/>
    </w:pPr>
    <w:rPr>
      <w:rFonts w:eastAsia="Arial"/>
      <w:i/>
      <w:szCs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5"/>
      </w:numPr>
      <w:spacing w:before="240" w:after="60"/>
      <w:outlineLvl w:val="8"/>
    </w:pPr>
    <w:rPr>
      <w:rFonts w:eastAsia="Arial"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character" w:customStyle="1" w:styleId="Merknadsreferanse1">
    <w:name w:val="Merknadsreferanse1"/>
    <w:basedOn w:val="DefaultParagraphFont"/>
    <w:semiHidden/>
    <w:rPr>
      <w:sz w:val="16"/>
    </w:rPr>
  </w:style>
  <w:style w:type="paragraph" w:styleId="Header">
    <w:name w:val="header"/>
    <w:basedOn w:val="Normal"/>
    <w:link w:val="HeaderChar"/>
    <w:uiPriority w:val="3"/>
    <w:qFormat/>
    <w:pPr>
      <w:tabs>
        <w:tab w:val="center" w:pos="4536"/>
        <w:tab w:val="right" w:pos="9072"/>
      </w:tabs>
    </w:pPr>
    <w:rPr>
      <w:rFonts w:ascii="TheSansOffice" w:eastAsia="TheSansOffice" w:hAnsi="TheSansOffice"/>
      <w:szCs w:val="20"/>
    </w:rPr>
  </w:style>
  <w:style w:type="paragraph" w:customStyle="1" w:styleId="Merknadstekst1">
    <w:name w:val="Merknadstekst1"/>
    <w:basedOn w:val="Normal"/>
    <w:link w:val="MerknadstekstTegn"/>
    <w:semiHidden/>
    <w:rPr>
      <w:szCs w:val="20"/>
    </w:rPr>
  </w:style>
  <w:style w:type="paragraph" w:styleId="BalloonText">
    <w:name w:val="Balloon Text"/>
    <w:basedOn w:val="Normal"/>
    <w:semiHidden/>
    <w:rPr>
      <w:rFonts w:ascii="Tahoma" w:eastAsia="Tahoma" w:hAnsi="Tahoma" w:cs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3"/>
    <w:rPr>
      <w:rFonts w:ascii="TheSansOffice" w:eastAsia="TheSansOffice" w:hAnsi="TheSansOffice"/>
      <w:sz w:val="22"/>
    </w:rPr>
  </w:style>
  <w:style w:type="character" w:customStyle="1" w:styleId="MerknadstekstTegn">
    <w:name w:val="Merknadstekst Tegn"/>
    <w:basedOn w:val="DefaultParagraphFont"/>
    <w:link w:val="Merknadstekst1"/>
    <w:semiHidden/>
  </w:style>
  <w:style w:type="paragraph" w:customStyle="1" w:styleId="Kommentaremne1">
    <w:name w:val="Kommentaremne1"/>
    <w:basedOn w:val="Merknadstekst1"/>
    <w:next w:val="Merknadstekst1"/>
    <w:link w:val="KommentaremneTegn"/>
    <w:uiPriority w:val="99"/>
    <w:semiHidden/>
    <w:unhideWhenUsed/>
    <w:rPr>
      <w:b/>
      <w:bCs/>
    </w:rPr>
  </w:style>
  <w:style w:type="character" w:customStyle="1" w:styleId="KommentaremneTegn">
    <w:name w:val="Kommentaremne Tegn"/>
    <w:basedOn w:val="DefaultParagraphFont"/>
    <w:link w:val="Kommentaremne1"/>
    <w:uiPriority w:val="99"/>
    <w:semiHidden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Pr>
      <w:rFonts w:ascii="Calibri" w:eastAsia="Calibri" w:hAnsi="Calibri"/>
      <w:sz w:val="22"/>
      <w:szCs w:val="24"/>
    </w:rPr>
  </w:style>
  <w:style w:type="paragraph" w:customStyle="1" w:styleId="Avsenderadresse1">
    <w:name w:val="Avsenderadresse1"/>
    <w:basedOn w:val="Normal"/>
    <w:uiPriority w:val="99"/>
    <w:semiHidden/>
    <w:unhideWhenUsed/>
    <w:rPr>
      <w:rFonts w:ascii="Cambria" w:eastAsia="Cambria" w:hAnsi="Cambria"/>
      <w:szCs w:val="20"/>
    </w:rPr>
  </w:style>
  <w:style w:type="paragraph" w:customStyle="1" w:styleId="Bibliografi1">
    <w:name w:val="Bibliografi1"/>
    <w:basedOn w:val="Normal"/>
    <w:next w:val="Normal"/>
    <w:uiPriority w:val="37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  <w:szCs w:val="20"/>
    </w:rPr>
  </w:style>
  <w:style w:type="paragraph" w:styleId="BlockText">
    <w:name w:val="Block Text"/>
    <w:basedOn w:val="Normal"/>
    <w:uiPriority w:val="99"/>
    <w:semiHidden/>
    <w:unhideWhenUsed/>
    <w:pPr>
      <w:spacing w:after="120"/>
      <w:ind w:left="1440" w:right="1440"/>
    </w:pPr>
  </w:style>
  <w:style w:type="paragraph" w:styleId="BodyText">
    <w:name w:val="Body Text"/>
    <w:basedOn w:val="Normal"/>
    <w:uiPriority w:val="99"/>
    <w:semiHidden/>
    <w:unhideWhenUsed/>
    <w:pPr>
      <w:spacing w:after="120"/>
    </w:pPr>
  </w:style>
  <w:style w:type="character" w:customStyle="1" w:styleId="BrdtekstTegn">
    <w:name w:val="Brødtekst Tegn"/>
    <w:basedOn w:val="DefaultParagraphFont"/>
    <w:uiPriority w:val="99"/>
    <w:semiHidden/>
    <w:rPr>
      <w:rFonts w:ascii="Calibri" w:eastAsia="Calibri" w:hAnsi="Calibri"/>
      <w:sz w:val="22"/>
      <w:szCs w:val="24"/>
    </w:rPr>
  </w:style>
  <w:style w:type="paragraph" w:styleId="BodyTextFirstIndent">
    <w:name w:val="Body Text First Indent"/>
    <w:basedOn w:val="BodyText"/>
    <w:uiPriority w:val="99"/>
    <w:semiHidden/>
    <w:unhideWhenUsed/>
    <w:pPr>
      <w:ind w:firstLine="210"/>
    </w:pPr>
  </w:style>
  <w:style w:type="character" w:customStyle="1" w:styleId="Brdtekst-frsteinnrykkTegn">
    <w:name w:val="Brødtekst - første innrykk Tegn"/>
    <w:basedOn w:val="DefaultParagraphFont"/>
    <w:uiPriority w:val="99"/>
    <w:semiHidden/>
    <w:rPr>
      <w:rFonts w:ascii="Calibri" w:eastAsia="Calibri" w:hAnsi="Calibri"/>
      <w:sz w:val="22"/>
      <w:szCs w:val="24"/>
    </w:rPr>
  </w:style>
  <w:style w:type="paragraph" w:styleId="BodyTextIndent">
    <w:name w:val="Body Text Indent"/>
    <w:basedOn w:val="Normal"/>
    <w:uiPriority w:val="99"/>
    <w:semiHidden/>
    <w:unhideWhenUsed/>
    <w:pPr>
      <w:spacing w:after="120"/>
      <w:ind w:left="283"/>
    </w:pPr>
  </w:style>
  <w:style w:type="character" w:customStyle="1" w:styleId="BrdtekstinnrykkTegn">
    <w:name w:val="Brødtekstinnrykk Tegn"/>
    <w:basedOn w:val="DefaultParagraphFont"/>
    <w:uiPriority w:val="99"/>
    <w:semiHidden/>
    <w:rPr>
      <w:rFonts w:ascii="Calibri" w:eastAsia="Calibri" w:hAnsi="Calibri"/>
      <w:sz w:val="22"/>
      <w:szCs w:val="24"/>
    </w:rPr>
  </w:style>
  <w:style w:type="paragraph" w:styleId="BodyTextFirstIndent2">
    <w:name w:val="Body Text First Indent 2"/>
    <w:basedOn w:val="BodyTextIndent"/>
    <w:uiPriority w:val="99"/>
    <w:semiHidden/>
    <w:unhideWhenUsed/>
    <w:pPr>
      <w:ind w:firstLine="210"/>
    </w:pPr>
  </w:style>
  <w:style w:type="character" w:customStyle="1" w:styleId="Brdtekst-frsteinnrykk2Tegn">
    <w:name w:val="Brødtekst - første innrykk 2 Tegn"/>
    <w:basedOn w:val="DefaultParagraphFont"/>
    <w:uiPriority w:val="99"/>
    <w:semiHidden/>
    <w:rPr>
      <w:rFonts w:ascii="Calibri" w:eastAsia="Calibri" w:hAnsi="Calibri"/>
      <w:sz w:val="22"/>
      <w:szCs w:val="24"/>
    </w:rPr>
  </w:style>
  <w:style w:type="paragraph" w:styleId="BodyText2">
    <w:name w:val="Body Text 2"/>
    <w:basedOn w:val="Normal"/>
    <w:uiPriority w:val="99"/>
    <w:semiHidden/>
    <w:unhideWhenUsed/>
    <w:pPr>
      <w:spacing w:after="120" w:line="480" w:lineRule="auto"/>
    </w:pPr>
  </w:style>
  <w:style w:type="character" w:customStyle="1" w:styleId="Brdtekst2Tegn">
    <w:name w:val="Brødtekst 2 Tegn"/>
    <w:basedOn w:val="DefaultParagraphFont"/>
    <w:uiPriority w:val="99"/>
    <w:semiHidden/>
    <w:rPr>
      <w:rFonts w:ascii="Calibri" w:eastAsia="Calibri" w:hAnsi="Calibri"/>
      <w:sz w:val="22"/>
      <w:szCs w:val="24"/>
    </w:rPr>
  </w:style>
  <w:style w:type="paragraph" w:styleId="BodyText3">
    <w:name w:val="Body Text 3"/>
    <w:basedOn w:val="Normal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DefaultParagraphFont"/>
    <w:uiPriority w:val="99"/>
    <w:semiHidden/>
    <w:rPr>
      <w:rFonts w:ascii="Calibri" w:eastAsia="Calibri" w:hAnsi="Calibri"/>
      <w:sz w:val="16"/>
      <w:szCs w:val="16"/>
    </w:rPr>
  </w:style>
  <w:style w:type="paragraph" w:styleId="BodyTextIndent2">
    <w:name w:val="Body Text Indent 2"/>
    <w:basedOn w:val="Normal"/>
    <w:uiPriority w:val="99"/>
    <w:semiHidden/>
    <w:unhideWhenUsed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DefaultParagraphFont"/>
    <w:uiPriority w:val="99"/>
    <w:semiHidden/>
    <w:rPr>
      <w:rFonts w:ascii="Calibri" w:eastAsia="Calibri" w:hAnsi="Calibri"/>
      <w:sz w:val="22"/>
      <w:szCs w:val="24"/>
    </w:rPr>
  </w:style>
  <w:style w:type="paragraph" w:styleId="BodyTextIndent3">
    <w:name w:val="Body Text Indent 3"/>
    <w:basedOn w:val="Normal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DefaultParagraphFont"/>
    <w:uiPriority w:val="99"/>
    <w:semiHidden/>
    <w:rPr>
      <w:rFonts w:ascii="Calibri" w:eastAsia="Calibri" w:hAnsi="Calibri"/>
      <w:sz w:val="16"/>
      <w:szCs w:val="16"/>
    </w:r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  <w:rPr>
      <w:rFonts w:ascii="Calibri" w:eastAsia="Calibri" w:hAnsi="Calibri"/>
      <w:sz w:val="22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Tahoma" w:eastAsia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eastAsia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Pr>
      <w:rFonts w:ascii="Calibri" w:eastAsia="Calibri" w:hAnsi="Calibri"/>
      <w:sz w:val="22"/>
      <w:szCs w:val="24"/>
    </w:r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Pr>
      <w:rFonts w:ascii="Calibri" w:eastAsia="Calibri" w:hAnsi="Calibri"/>
      <w:sz w:val="22"/>
      <w:szCs w:val="24"/>
    </w:r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rFonts w:ascii="Calibri" w:eastAsia="Calibri" w:hAnsi="Calibri"/>
      <w:i/>
      <w:iCs/>
      <w:sz w:val="22"/>
      <w:szCs w:val="24"/>
    </w:rPr>
  </w:style>
  <w:style w:type="paragraph" w:styleId="HTMLPreformatted">
    <w:name w:val="HTML Preformatted"/>
    <w:basedOn w:val="Normal"/>
    <w:uiPriority w:val="99"/>
    <w:semiHidden/>
    <w:unhideWhenUsed/>
    <w:rPr>
      <w:rFonts w:ascii="Courier New" w:eastAsia="Courier New" w:hAnsi="Courier New" w:cs="Courier New"/>
      <w:szCs w:val="20"/>
    </w:rPr>
  </w:style>
  <w:style w:type="character" w:customStyle="1" w:styleId="HTML-forhndsformatertTegn">
    <w:name w:val="HTML-forhåndsformatert Tegn"/>
    <w:basedOn w:val="DefaultParagraphFont"/>
    <w:uiPriority w:val="99"/>
    <w:semiHidden/>
    <w:rPr>
      <w:rFonts w:ascii="Courier New" w:eastAsia="Courier New" w:hAnsi="Courier New" w:cs="Courier New"/>
    </w:rPr>
  </w:style>
  <w:style w:type="paragraph" w:styleId="Index1">
    <w:name w:val="index 1"/>
    <w:basedOn w:val="Normal"/>
    <w:next w:val="Normal"/>
    <w:uiPriority w:val="99"/>
    <w:semiHidden/>
    <w:unhideWhenUsed/>
    <w:pPr>
      <w:ind w:left="220" w:hanging="220"/>
    </w:pPr>
  </w:style>
  <w:style w:type="paragraph" w:styleId="Index2">
    <w:name w:val="index 2"/>
    <w:basedOn w:val="Normal"/>
    <w:next w:val="Normal"/>
    <w:uiPriority w:val="99"/>
    <w:semiHidden/>
    <w:unhideWhenUsed/>
    <w:pPr>
      <w:ind w:left="440" w:hanging="220"/>
    </w:pPr>
  </w:style>
  <w:style w:type="paragraph" w:styleId="Index3">
    <w:name w:val="index 3"/>
    <w:basedOn w:val="Normal"/>
    <w:next w:val="Normal"/>
    <w:uiPriority w:val="99"/>
    <w:semiHidden/>
    <w:unhideWhenUsed/>
    <w:pPr>
      <w:ind w:left="660" w:hanging="220"/>
    </w:pPr>
  </w:style>
  <w:style w:type="paragraph" w:styleId="Index4">
    <w:name w:val="index 4"/>
    <w:basedOn w:val="Normal"/>
    <w:next w:val="Normal"/>
    <w:uiPriority w:val="99"/>
    <w:semiHidden/>
    <w:unhideWhenUsed/>
    <w:pPr>
      <w:ind w:left="880" w:hanging="220"/>
    </w:pPr>
  </w:style>
  <w:style w:type="paragraph" w:styleId="Index5">
    <w:name w:val="index 5"/>
    <w:basedOn w:val="Normal"/>
    <w:next w:val="Normal"/>
    <w:uiPriority w:val="99"/>
    <w:semiHidden/>
    <w:unhideWhenUsed/>
    <w:pPr>
      <w:ind w:left="1100" w:hanging="220"/>
    </w:pPr>
  </w:style>
  <w:style w:type="paragraph" w:styleId="Index6">
    <w:name w:val="index 6"/>
    <w:basedOn w:val="Normal"/>
    <w:next w:val="Normal"/>
    <w:uiPriority w:val="99"/>
    <w:semiHidden/>
    <w:unhideWhenUsed/>
    <w:pPr>
      <w:ind w:left="1320" w:hanging="220"/>
    </w:pPr>
  </w:style>
  <w:style w:type="paragraph" w:styleId="Index7">
    <w:name w:val="index 7"/>
    <w:basedOn w:val="Normal"/>
    <w:next w:val="Normal"/>
    <w:uiPriority w:val="99"/>
    <w:semiHidden/>
    <w:unhideWhenUsed/>
    <w:pPr>
      <w:ind w:left="1540" w:hanging="220"/>
    </w:pPr>
  </w:style>
  <w:style w:type="paragraph" w:styleId="Index8">
    <w:name w:val="index 8"/>
    <w:basedOn w:val="Normal"/>
    <w:next w:val="Normal"/>
    <w:uiPriority w:val="99"/>
    <w:semiHidden/>
    <w:unhideWhenUsed/>
    <w:pPr>
      <w:ind w:left="1760" w:hanging="220"/>
    </w:pPr>
  </w:style>
  <w:style w:type="paragraph" w:styleId="Index9">
    <w:name w:val="index 9"/>
    <w:basedOn w:val="Normal"/>
    <w:next w:val="Normal"/>
    <w:uiPriority w:val="99"/>
    <w:semiHidden/>
    <w:unhideWhenUsed/>
    <w:pPr>
      <w:ind w:left="1980" w:hanging="220"/>
    </w:pPr>
  </w:style>
  <w:style w:type="paragraph" w:customStyle="1" w:styleId="Ingenmellomrom1">
    <w:name w:val="Ingen mellomrom1"/>
    <w:uiPriority w:val="1"/>
    <w:qFormat/>
    <w:rPr>
      <w:rFonts w:ascii="Calibri" w:eastAsia="Calibri" w:hAnsi="Calibri"/>
      <w:sz w:val="22"/>
      <w:szCs w:val="24"/>
    </w:rPr>
  </w:style>
  <w:style w:type="paragraph" w:styleId="TOC1">
    <w:name w:val="toc 1"/>
    <w:basedOn w:val="Normal"/>
    <w:next w:val="Normal"/>
    <w:uiPriority w:val="39"/>
    <w:semiHidden/>
    <w:unhideWhenUsed/>
  </w:style>
  <w:style w:type="paragraph" w:styleId="TOC2">
    <w:name w:val="toc 2"/>
    <w:basedOn w:val="Normal"/>
    <w:next w:val="Normal"/>
    <w:uiPriority w:val="39"/>
    <w:semiHidden/>
    <w:unhideWhenUsed/>
    <w:pPr>
      <w:ind w:left="220"/>
    </w:pPr>
  </w:style>
  <w:style w:type="paragraph" w:styleId="TOC3">
    <w:name w:val="toc 3"/>
    <w:basedOn w:val="Normal"/>
    <w:next w:val="Normal"/>
    <w:uiPriority w:val="39"/>
    <w:semiHidden/>
    <w:unhideWhenUsed/>
    <w:pPr>
      <w:ind w:left="440"/>
    </w:pPr>
  </w:style>
  <w:style w:type="paragraph" w:styleId="TOC4">
    <w:name w:val="toc 4"/>
    <w:basedOn w:val="Normal"/>
    <w:next w:val="Normal"/>
    <w:uiPriority w:val="39"/>
    <w:semiHidden/>
    <w:unhideWhenUsed/>
    <w:pPr>
      <w:ind w:left="660"/>
    </w:pPr>
  </w:style>
  <w:style w:type="paragraph" w:styleId="TOC5">
    <w:name w:val="toc 5"/>
    <w:basedOn w:val="Normal"/>
    <w:next w:val="Normal"/>
    <w:uiPriority w:val="39"/>
    <w:semiHidden/>
    <w:unhideWhenUsed/>
    <w:pPr>
      <w:ind w:left="880"/>
    </w:pPr>
  </w:style>
  <w:style w:type="paragraph" w:styleId="TOC6">
    <w:name w:val="toc 6"/>
    <w:basedOn w:val="Normal"/>
    <w:next w:val="Normal"/>
    <w:uiPriority w:val="39"/>
    <w:semiHidden/>
    <w:unhideWhenUsed/>
    <w:pPr>
      <w:ind w:left="1100"/>
    </w:pPr>
  </w:style>
  <w:style w:type="paragraph" w:styleId="TOC7">
    <w:name w:val="toc 7"/>
    <w:basedOn w:val="Normal"/>
    <w:next w:val="Normal"/>
    <w:uiPriority w:val="39"/>
    <w:semiHidden/>
    <w:unhideWhenUsed/>
    <w:pPr>
      <w:ind w:left="1320"/>
    </w:pPr>
  </w:style>
  <w:style w:type="paragraph" w:styleId="TOC8">
    <w:name w:val="toc 8"/>
    <w:basedOn w:val="Normal"/>
    <w:next w:val="Normal"/>
    <w:uiPriority w:val="39"/>
    <w:semiHidden/>
    <w:unhideWhenUsed/>
    <w:pPr>
      <w:ind w:left="1540"/>
    </w:pPr>
  </w:style>
  <w:style w:type="paragraph" w:styleId="TOC9">
    <w:name w:val="toc 9"/>
    <w:basedOn w:val="Normal"/>
    <w:next w:val="Normal"/>
    <w:uiPriority w:val="39"/>
    <w:semiHidden/>
    <w:unhideWhenUsed/>
    <w:pPr>
      <w:ind w:left="176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  <w:rPr>
      <w:rFonts w:ascii="Calibri" w:eastAsia="Calibri" w:hAnsi="Calibri"/>
      <w:sz w:val="22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20" w:hanging="220"/>
    </w:p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="Cambria" w:eastAsia="Cambria" w:hAnsi="Cambria"/>
      <w:b/>
      <w:bCs/>
      <w:sz w:val="24"/>
    </w:rPr>
  </w:style>
  <w:style w:type="paragraph" w:customStyle="1" w:styleId="Konvoluttadresse1">
    <w:name w:val="Konvoluttadresse1"/>
    <w:basedOn w:val="Normal"/>
    <w:uiPriority w:val="99"/>
    <w:semiHidden/>
    <w:unhideWhenUsed/>
    <w:pPr>
      <w:framePr w:dropCap="none" w:lines="1" w:w="7920" w:h="1980" w:hRule="exact" w:hSpace="141" w:wrap="auto" w:hAnchor="page" w:xAlign="center" w:yAlign="bottom"/>
      <w:ind w:left="2880"/>
    </w:pPr>
    <w:rPr>
      <w:rFonts w:ascii="Cambria" w:eastAsia="Cambria" w:hAnsi="Cambria"/>
      <w:sz w:val="24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pPr>
      <w:ind w:left="708"/>
    </w:p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Cambria" w:hAnsi="Cambria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eastAsia="Times New Roman" w:hAnsi="Times New Roman"/>
      <w:sz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basedOn w:val="DefaultParagraphFont"/>
    <w:link w:val="NoteHeading"/>
    <w:uiPriority w:val="99"/>
    <w:semiHidden/>
    <w:rPr>
      <w:rFonts w:ascii="Calibri" w:eastAsia="Calibri" w:hAnsi="Calibri"/>
      <w:sz w:val="22"/>
      <w:szCs w:val="24"/>
    </w:rPr>
  </w:style>
  <w:style w:type="paragraph" w:styleId="ListNumber">
    <w:name w:val="List Number"/>
    <w:basedOn w:val="Normal"/>
    <w:uiPriority w:val="99"/>
    <w:semiHidden/>
    <w:unhideWhenUsed/>
    <w:pPr>
      <w:numPr>
        <w:numId w:val="9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pPr>
      <w:numPr>
        <w:numId w:val="1"/>
      </w:numPr>
      <w:contextualSpacing/>
    </w:pPr>
  </w:style>
  <w:style w:type="paragraph" w:customStyle="1" w:styleId="Overskriftforinnholdsfortegnelse1">
    <w:name w:val="Overskrift for innholdsfortegnelse1"/>
    <w:basedOn w:val="Heading1"/>
    <w:next w:val="Normal"/>
    <w:uiPriority w:val="39"/>
    <w:semiHidden/>
    <w:unhideWhenUsed/>
    <w:qFormat/>
    <w:pPr>
      <w:numPr>
        <w:numId w:val="0"/>
      </w:numPr>
      <w:spacing w:before="240" w:after="60"/>
    </w:pPr>
    <w:rPr>
      <w:rFonts w:ascii="Cambria" w:eastAsia="Cambria" w:hAnsi="Cambria"/>
      <w:bCs/>
      <w:kern w:val="32"/>
      <w:szCs w:val="32"/>
    </w:rPr>
  </w:style>
  <w:style w:type="paragraph" w:styleId="ListBullet">
    <w:name w:val="List Bullet"/>
    <w:basedOn w:val="Normal"/>
    <w:uiPriority w:val="99"/>
    <w:semiHidden/>
    <w:unhideWhenUsed/>
    <w:pPr>
      <w:numPr>
        <w:numId w:val="10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8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7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6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eastAsia="Courier New" w:hAnsi="Courier New" w:cs="Courier New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Pr>
      <w:rFonts w:ascii="Courier New" w:eastAsia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rPr>
      <w:rFonts w:ascii="Calibri" w:eastAsia="Calibri" w:hAnsi="Calibri"/>
      <w:i/>
      <w:iCs/>
      <w:color w:val="000000"/>
      <w:sz w:val="22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rFonts w:ascii="Calibri" w:eastAsia="Calibri" w:hAnsi="Calibri"/>
    </w:rPr>
  </w:style>
  <w:style w:type="paragraph" w:customStyle="1" w:styleId="Sterktsitat1">
    <w:name w:val="Sterkt sitat1"/>
    <w:basedOn w:val="Normal"/>
    <w:next w:val="Normal"/>
    <w:link w:val="SterktsitatTegn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SterktsitatTegn">
    <w:name w:val="Sterkt sitat Tegn"/>
    <w:basedOn w:val="DefaultParagraphFont"/>
    <w:link w:val="Sterktsitat1"/>
    <w:uiPriority w:val="30"/>
    <w:rPr>
      <w:rFonts w:ascii="Calibri" w:eastAsia="Calibri" w:hAnsi="Calibri"/>
      <w:b/>
      <w:bCs/>
      <w:i/>
      <w:iCs/>
      <w:color w:val="4F81BD"/>
      <w:sz w:val="22"/>
      <w:szCs w:val="24"/>
    </w:r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="Cambria" w:eastAsia="Cambria" w:hAnsi="Cambria"/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mbria" w:eastAsia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Pr>
      <w:rFonts w:ascii="Calibri" w:eastAsia="Calibri" w:hAnsi="Calibri"/>
      <w:sz w:val="22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mbria" w:eastAsia="Cambria" w:hAnsi="Cambria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Cambria" w:eastAsia="Times New Roman" w:hAnsi="Cambria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pPr>
      <w:ind w:left="708"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Symbol" w:eastAsia="Symbol" w:hAnsi="Symbol" w:cs="Symbol"/>
      <w:color w:val="000000"/>
      <w:sz w:val="24"/>
      <w:szCs w:val="24"/>
    </w:rPr>
  </w:style>
  <w:style w:type="paragraph" w:customStyle="1" w:styleId="StilOverskrift211pkt">
    <w:name w:val="Stil Overskrift 2 + 11 pkt"/>
    <w:basedOn w:val="Heading2"/>
    <w:pPr>
      <w:ind w:left="720" w:hanging="720"/>
    </w:pPr>
    <w:rPr>
      <w:bCs/>
      <w:sz w:val="22"/>
    </w:rPr>
  </w:style>
  <w:style w:type="table" w:customStyle="1" w:styleId="NormalTablea52a879d-c268-480e-9d86-617f8c588067">
    <w:name w:val="Normal Table_a52a879d-c268-480e-9d86-617f8c588067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edb4efac-e5a7-4113-acd1-6e370fe6f224">
    <w:name w:val="Table Grid_edb4efac-e5a7-4113-acd1-6e370fe6f224"/>
    <w:basedOn w:val="NormalTablea52a879d-c268-480e-9d86-617f8c5880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2cc94581-7df0-44a5-ba82-70948b15043f">
    <w:name w:val="Normal_2cc94581-7df0-44a5-ba82-70948b15043f"/>
    <w:qFormat/>
    <w:rPr>
      <w:rFonts w:ascii="Calibri" w:eastAsia="Calibri" w:hAnsi="Calibri" w:cs="Calibri"/>
      <w:sz w:val="22"/>
    </w:rPr>
  </w:style>
  <w:style w:type="paragraph" w:customStyle="1" w:styleId="TQMDocxPublishingHeaderDocumentInfoStyleName">
    <w:name w:val="TQM_DocxPublishingHeaderDocumentInfoStyleName"/>
    <w:basedOn w:val="Normal2cc94581-7df0-44a5-ba82-70948b15043f"/>
    <w:pPr>
      <w:spacing w:line="200" w:lineRule="exact"/>
    </w:pPr>
    <w:rPr>
      <w:sz w:val="14"/>
    </w:rPr>
  </w:style>
  <w:style w:type="table" w:customStyle="1" w:styleId="NormalTable1feca5ce-20de-446d-90e3-3555ea6a1dec">
    <w:name w:val="Normal Table_1feca5ce-20de-446d-90e3-3555ea6a1dec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ff19b436-9f49-4dd4-a896-d8e2505ac5cf">
    <w:name w:val="Table Grid_ff19b436-9f49-4dd4-a896-d8e2505ac5cf"/>
    <w:basedOn w:val="NormalTable1feca5ce-20de-446d-90e3-3555ea6a1d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QMDocxPublishingHeaderDocumentIDStyleName">
    <w:name w:val="TQM_DocxPublishingHeaderDocumentIDStyleName"/>
    <w:basedOn w:val="Normal2cc94581-7df0-44a5-ba82-70948b15043f"/>
    <w:pPr>
      <w:spacing w:line="200" w:lineRule="exact"/>
    </w:pPr>
    <w:rPr>
      <w:sz w:val="18"/>
    </w:rPr>
  </w:style>
  <w:style w:type="paragraph" w:customStyle="1" w:styleId="TQMDocxPublishingHeaderDocumentNameStyleName">
    <w:name w:val="TQM_DocxPublishingHeaderDocumentNameStyleName"/>
    <w:basedOn w:val="Normal2cc94581-7df0-44a5-ba82-70948b15043f"/>
    <w:pPr>
      <w:spacing w:line="200" w:lineRule="exact"/>
    </w:pPr>
    <w:rPr>
      <w:b/>
      <w:sz w:val="24"/>
    </w:rPr>
  </w:style>
  <w:style w:type="table" w:customStyle="1" w:styleId="NormalTablebe8f6bac-936c-4af5-9b68-d66e1c65ab41">
    <w:name w:val="Normal Table_be8f6bac-936c-4af5-9b68-d66e1c65ab41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fdac1b3e-8b60-4f3b-909b-6701e6804a72">
    <w:name w:val="Table Grid_fdac1b3e-8b60-4f3b-909b-6701e6804a72"/>
    <w:basedOn w:val="NormalTablebe8f6bac-936c-4af5-9b68-d66e1c65a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da0fc86e-0b88-4ec3-b7d7-2531c79a9691">
    <w:name w:val="Normal Table_da0fc86e-0b88-4ec3-b7d7-2531c79a9691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b0db9bf-c712-4ad0-9ba8-7d54fd68710d">
    <w:name w:val="Table Grid_6b0db9bf-c712-4ad0-9ba8-7d54fd68710d"/>
    <w:basedOn w:val="NormalTableda0fc86e-0b88-4ec3-b7d7-2531c79a9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c4a1c347-40d9-4ef1-ba3b-54e25d31c4c5">
    <w:name w:val="Normal Table_c4a1c347-40d9-4ef1-ba3b-54e25d31c4c5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ad93f0cb-75ac-4f76-8570-7b51de1ecbb1">
    <w:name w:val="Table Grid_ad93f0cb-75ac-4f76-8570-7b51de1ecbb1"/>
    <w:basedOn w:val="NormalTablec4a1c347-40d9-4ef1-ba3b-54e25d31c4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4e8610e8-452c-4f2b-ac7b-97c494e4404c">
    <w:name w:val="Normal Table_4e8610e8-452c-4f2b-ac7b-97c494e4404c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d7ece5c-8842-4ca8-aa11-207d30b7d8db">
    <w:name w:val="Table Grid_2d7ece5c-8842-4ca8-aa11-207d30b7d8db"/>
    <w:basedOn w:val="NormalTable4e8610e8-452c-4f2b-ac7b-97c494e440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d24b48ef-c421-457e-9854-c76be606f0d4">
    <w:name w:val="Normal Table_d24b48ef-c421-457e-9854-c76be606f0d4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0b3c73c-bf85-4afe-ac66-651b6a072d0d">
    <w:name w:val="Table Grid_30b3c73c-bf85-4afe-ac66-651b6a072d0d"/>
    <w:basedOn w:val="NormalTabled24b48ef-c421-457e-9854-c76be606f0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227fa353-f4ca-469b-9ca1-b4680ab3aa62">
    <w:name w:val="Normal Table_227fa353-f4ca-469b-9ca1-b4680ab3aa62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79291dc-9668-472d-b6be-05965925a466">
    <w:name w:val="Table Grid_879291dc-9668-472d-b6be-05965925a466"/>
    <w:basedOn w:val="NormalTable227fa353-f4ca-469b-9ca1-b4680ab3aa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c8f68e5a-a790-46f6-b512-24c8a868613c">
    <w:name w:val="Normal Table_c8f68e5a-a790-46f6-b512-24c8a868613c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d6417108-8b05-4b2b-a4ed-e5ce79ac8a88">
    <w:name w:val="Table Grid_d6417108-8b05-4b2b-a4ed-e5ce79ac8a88"/>
    <w:basedOn w:val="NormalTablec8f68e5a-a790-46f6-b512-24c8a8686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7c6efe77-2db3-4bea-83f5-1d119ee12e9a">
    <w:name w:val="Normal Table_7c6efe77-2db3-4bea-83f5-1d119ee12e9a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9ba7c1a-5e1a-43d6-b192-a2e019ded448">
    <w:name w:val="Table Grid_19ba7c1a-5e1a-43d6-b192-a2e019ded448"/>
    <w:basedOn w:val="NormalTable7c6efe77-2db3-4bea-83f5-1d119ee12e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44872"/>
    <w:rPr>
      <w:rFonts w:ascii="Calibri" w:eastAsia="Calibri" w:hAnsi="Calibri"/>
      <w:sz w:val="22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F47E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F47EC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2F47EC"/>
    <w:rPr>
      <w:rFonts w:ascii="Calibri" w:eastAsia="Calibri" w:hAnsi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47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47EC"/>
    <w:rPr>
      <w:rFonts w:ascii="Calibri" w:eastAsia="Calibri" w:hAnsi="Calibri"/>
      <w:b/>
      <w:bCs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2B51FA"/>
    <w:rPr>
      <w:rFonts w:ascii="Calibri" w:eastAsia="Calibri" w:hAnsi="Calibri"/>
      <w:sz w:val="22"/>
      <w:szCs w:val="24"/>
    </w:rPr>
  </w:style>
  <w:style w:type="table" w:customStyle="1" w:styleId="Norconsultplain">
    <w:name w:val="Norconsult plain"/>
    <w:basedOn w:val="TableNormal"/>
    <w:uiPriority w:val="99"/>
    <w:rsid w:val="00040796"/>
    <w:pPr>
      <w:spacing w:line="259" w:lineRule="auto"/>
    </w:pPr>
    <w:rPr>
      <w:rFonts w:asciiTheme="minorHAnsi" w:eastAsiaTheme="minorHAnsi" w:hAnsiTheme="minorHAnsi" w:cstheme="minorBidi"/>
      <w:sz w:val="18"/>
      <w:lang w:eastAsia="en-US"/>
    </w:rPr>
    <w:tblPr>
      <w:tblCellMar>
        <w:top w:w="57" w:type="dxa"/>
        <w:left w:w="57" w:type="dxa"/>
        <w:bottom w:w="57" w:type="dxa"/>
        <w:right w:w="57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1"/>
    <w:rsid w:val="00836EBB"/>
    <w:rPr>
      <w:rFonts w:ascii="Arial" w:eastAsia="Calibri" w:hAnsi="Arial"/>
      <w:b/>
      <w:kern w:val="28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5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horesen\Downloads\Prisskjema%20Entreprise%20(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>
          <a:solidFill>
            <a:schemeClr val="phClr"/>
          </a:solidFill>
          <a:prstDash val="solid"/>
        </a:ln>
        <a:ln w="38100" cap="flat" cmpd="sng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297ffb-6faf-4824-bb66-6fa0d5c6b2f5" xsi:nil="true"/>
    <nocos_AssignmentNo xmlns="91eab03a-88c7-4d6b-9ba5-52c85cc7b773">52408305</nocos_AssignmentNo>
    <nocos_IsResultDocument xmlns="4917d019-9ece-4176-92c1-a87ecd58e329">false</nocos_IsResultDocument>
    <nocos_DocumentNo xmlns="91eab03a-88c7-4d6b-9ba5-52c85cc7b773">SRA-M1-100B</nocos_DocumentNo>
    <nocos_DocumentNoEx xmlns="91eab03a-88c7-4d6b-9ba5-52c85cc7b773" xsi:nil="true"/>
    <jacf4ecc7ddf413885578b5f90b4690c xmlns="10297ffb-6faf-4824-bb66-6fa0d5c6b2f5">
      <Terms xmlns="http://schemas.microsoft.com/office/infopath/2007/PartnerControls"/>
    </jacf4ecc7ddf413885578b5f90b4690c>
    <m7e7cb6d796e431b9816b2453dd106c9 xmlns="10297ffb-6faf-4824-bb66-6fa0d5c6b2f5">
      <Terms xmlns="http://schemas.microsoft.com/office/infopath/2007/PartnerControls"/>
    </m7e7cb6d796e431b9816b2453dd106c9>
    <nocos_Author xmlns="91eab03a-88c7-4d6b-9ba5-52c85cc7b773">
      <UserInfo>
        <DisplayName/>
        <AccountId xsi:nil="true"/>
        <AccountType/>
      </UserInfo>
    </nocos_Author>
    <nocos_LanguageChoice xmlns="91eab03a-88c7-4d6b-9ba5-52c85cc7b773">English</nocos_LanguageChoice>
    <nocos_Companyo1c6d18263c643318b4ab4fa95b1841d xmlns="91eab03a-88c7-4d6b-9ba5-52c85cc7b773">
      <Terms xmlns="http://schemas.microsoft.com/office/infopath/2007/PartnerControls"/>
    </nocos_Companyo1c6d18263c643318b4ab4fa95b1841d>
    <nocos_subLocationStreetAddress xmlns="4917d019-9ece-4176-92c1-a87ecd58e329" xsi:nil="true"/>
    <nocos_subLocationPhoneNumber xmlns="4917d019-9ece-4176-92c1-a87ecd58e329" xsi:nil="true"/>
    <nocos_subLocationPostAddress xmlns="4917d019-9ece-4176-92c1-a87ecd58e329" xsi:nil="true"/>
    <nocos_ShortDescription xmlns="4917d019-9ece-4176-92c1-a87ecd58e329" xsi:nil="true"/>
    <nocos_AssignmentNumberFolder xmlns="7900e9b6-4499-437f-b7e8-a8ca5db553ce" xsi:nil="true"/>
    <nocos_CoAuthor xmlns="10297ffb-6faf-4824-bb66-6fa0d5c6b2f5">
      <UserInfo>
        <DisplayName/>
        <AccountId xsi:nil="true"/>
        <AccountType/>
      </UserInfo>
    </nocos_CoAuthor>
    <g621d6fde4bf482887c7572f8147c842 xmlns="10297ffb-6faf-4824-bb66-6fa0d5c6b2f5">
      <Terms xmlns="http://schemas.microsoft.com/office/infopath/2007/PartnerControls"/>
    </g621d6fde4bf482887c7572f8147c842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COS Assignment Document" ma:contentTypeID="0x010100B00F0766BAE1BF499338ABD74570925911009424B7CC3E0C6F4490D09DB67CCF52F5" ma:contentTypeVersion="67" ma:contentTypeDescription="" ma:contentTypeScope="" ma:versionID="71cf988815c8d9a503175927f87106b2">
  <xsd:schema xmlns:xsd="http://www.w3.org/2001/XMLSchema" xmlns:xs="http://www.w3.org/2001/XMLSchema" xmlns:p="http://schemas.microsoft.com/office/2006/metadata/properties" xmlns:ns2="91eab03a-88c7-4d6b-9ba5-52c85cc7b773" xmlns:ns3="10297ffb-6faf-4824-bb66-6fa0d5c6b2f5" xmlns:ns4="4917d019-9ece-4176-92c1-a87ecd58e329" xmlns:ns5="7900e9b6-4499-437f-b7e8-a8ca5db553ce" targetNamespace="http://schemas.microsoft.com/office/2006/metadata/properties" ma:root="true" ma:fieldsID="6c6cf8a5c5c513d81a86c036672a3bbe" ns2:_="" ns3:_="" ns4:_="" ns5:_="">
    <xsd:import namespace="91eab03a-88c7-4d6b-9ba5-52c85cc7b773"/>
    <xsd:import namespace="10297ffb-6faf-4824-bb66-6fa0d5c6b2f5"/>
    <xsd:import namespace="4917d019-9ece-4176-92c1-a87ecd58e329"/>
    <xsd:import namespace="7900e9b6-4499-437f-b7e8-a8ca5db553ce"/>
    <xsd:element name="properties">
      <xsd:complexType>
        <xsd:sequence>
          <xsd:element name="documentManagement">
            <xsd:complexType>
              <xsd:all>
                <xsd:element ref="ns2:nocos_Author" minOccurs="0"/>
                <xsd:element ref="ns3:nocos_CoAuthor" minOccurs="0"/>
                <xsd:element ref="ns4:nocos_ShortDescription" minOccurs="0"/>
                <xsd:element ref="ns2:nocos_AssignmentNo" minOccurs="0"/>
                <xsd:element ref="ns2:nocos_LanguageChoice" minOccurs="0"/>
                <xsd:element ref="ns4:nocos_subLocationStreetAddress" minOccurs="0"/>
                <xsd:element ref="ns4:nocos_subLocationPhoneNumber" minOccurs="0"/>
                <xsd:element ref="ns4:nocos_subLocationPostAddress" minOccurs="0"/>
                <xsd:element ref="ns2:nocos_DocumentNo" minOccurs="0"/>
                <xsd:element ref="ns2:nocos_DocumentNoEx" minOccurs="0"/>
                <xsd:element ref="ns4:nocos_IsResultDocument" minOccurs="0"/>
                <xsd:element ref="ns5:nocos_AssignmentNumberFolder" minOccurs="0"/>
                <xsd:element ref="ns3:jacf4ecc7ddf413885578b5f90b4690c" minOccurs="0"/>
                <xsd:element ref="ns3:TaxCatchAllLabel" minOccurs="0"/>
                <xsd:element ref="ns3:m7e7cb6d796e431b9816b2453dd106c9" minOccurs="0"/>
                <xsd:element ref="ns3:TaxCatchAll" minOccurs="0"/>
                <xsd:element ref="ns3:g621d6fde4bf482887c7572f8147c842" minOccurs="0"/>
                <xsd:element ref="ns2:nocos_Companyo1c6d18263c643318b4ab4fa95b1841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eab03a-88c7-4d6b-9ba5-52c85cc7b773" elementFormDefault="qualified">
    <xsd:import namespace="http://schemas.microsoft.com/office/2006/documentManagement/types"/>
    <xsd:import namespace="http://schemas.microsoft.com/office/infopath/2007/PartnerControls"/>
    <xsd:element name="nocos_Author" ma:index="1" nillable="true" ma:displayName="Document Author" ma:indexed="true" ma:list="UserInfo" ma:SharePointGroup="0" ma:internalName="nocos_Autho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ocos_AssignmentNo" ma:index="8" nillable="true" ma:displayName="Assignment Number" ma:internalName="nocos_AssignmentNo">
      <xsd:simpleType>
        <xsd:restriction base="dms:Text">
          <xsd:maxLength value="20"/>
        </xsd:restriction>
      </xsd:simpleType>
    </xsd:element>
    <xsd:element name="nocos_LanguageChoice" ma:index="9" nillable="true" ma:displayName="Language" ma:default="English" ma:format="Dropdown" ma:internalName="nocos_LanguageChoice">
      <xsd:simpleType>
        <xsd:restriction base="dms:Choice">
          <xsd:enumeration value="English"/>
          <xsd:enumeration value="Norwegian bokmål"/>
          <xsd:enumeration value="Norwegian nynorsk"/>
          <xsd:enumeration value="Swedish"/>
          <xsd:enumeration value="Icelandic"/>
          <xsd:enumeration value="Danish"/>
        </xsd:restriction>
      </xsd:simpleType>
    </xsd:element>
    <xsd:element name="nocos_DocumentNo" ma:index="15" nillable="true" ma:displayName="Document Number" ma:internalName="nocos_DocumentNo">
      <xsd:simpleType>
        <xsd:restriction base="dms:Text">
          <xsd:maxLength value="255"/>
        </xsd:restriction>
      </xsd:simpleType>
    </xsd:element>
    <xsd:element name="nocos_DocumentNoEx" ma:index="16" nillable="true" ma:displayName="Document Number External" ma:internalName="nocos_DocumentNoEx">
      <xsd:simpleType>
        <xsd:restriction base="dms:Text">
          <xsd:maxLength value="255"/>
        </xsd:restriction>
      </xsd:simpleType>
    </xsd:element>
    <xsd:element name="nocos_Companyo1c6d18263c643318b4ab4fa95b1841d" ma:index="29" nillable="true" ma:taxonomy="true" ma:internalName="nocos_Companyo1c6d18263c643318b4ab4fa95b1841d" ma:taxonomyFieldName="nocos_Company" ma:displayName="Norconsult Company" ma:default="" ma:fieldId="{81c6d182-63c6-4331-8b4a-b4fa95b1841d}" ma:sspId="36ba8a11-c170-4d93-a6b3-de3dc91d54c5" ma:termSetId="3bb40cac-c1c7-45b8-b3c5-820442baec9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7ffb-6faf-4824-bb66-6fa0d5c6b2f5" elementFormDefault="qualified">
    <xsd:import namespace="http://schemas.microsoft.com/office/2006/documentManagement/types"/>
    <xsd:import namespace="http://schemas.microsoft.com/office/infopath/2007/PartnerControls"/>
    <xsd:element name="nocos_CoAuthor" ma:index="2" nillable="true" ma:displayName="Co-Author" ma:list="UserInfo" ma:SharePointGroup="0" ma:internalName="nocos_CoAutho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jacf4ecc7ddf413885578b5f90b4690c" ma:index="21" nillable="true" ma:taxonomy="true" ma:internalName="jacf4ecc7ddf413885578b5f90b4690c" ma:taxonomyFieldName="nocos_NorconsultLocation" ma:displayName="Norconsult Location" ma:default="" ma:fieldId="{3acf4ecc-7ddf-4138-8557-8b5f90b4690c}" ma:sspId="36ba8a11-c170-4d93-a6b3-de3dc91d54c5" ma:termSetId="d5ead399-97cc-4e39-b56c-35de9ee14a1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ff22a1b8-989a-4a94-9779-86661834c629}" ma:internalName="TaxCatchAllLabel" ma:readOnly="true" ma:showField="CatchAllDataLabel" ma:web="3ec62e1a-b5e3-4ace-a249-dba52b4606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7e7cb6d796e431b9816b2453dd106c9" ma:index="26" nillable="true" ma:taxonomy="true" ma:internalName="m7e7cb6d796e431b9816b2453dd106c9" ma:taxonomyFieldName="nocos_disciplineTerms" ma:displayName="Discipline" ma:default="" ma:fieldId="{67e7cb6d-796e-431b-9816-b2453dd106c9}" ma:taxonomyMulti="true" ma:sspId="36ba8a11-c170-4d93-a6b3-de3dc91d54c5" ma:termSetId="6a24ac17-820e-4933-8681-5fd7d019a66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7" nillable="true" ma:displayName="Taxonomy Catch All Column" ma:hidden="true" ma:list="{ff22a1b8-989a-4a94-9779-86661834c629}" ma:internalName="TaxCatchAll" ma:showField="CatchAllData" ma:web="3ec62e1a-b5e3-4ace-a249-dba52b4606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621d6fde4bf482887c7572f8147c842" ma:index="28" nillable="true" ma:taxonomy="true" ma:internalName="g621d6fde4bf482887c7572f8147c842" ma:taxonomyFieldName="nocos_disciplineTermsSW" ma:displayName="Discipline" ma:readOnly="false" ma:default="" ma:fieldId="{0621d6fd-e4bf-4828-87c7-572f8147c842}" ma:sspId="36ba8a11-c170-4d93-a6b3-de3dc91d54c5" ma:termSetId="dc5dbd22-bec5-478d-8997-19ae06b5e97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17d019-9ece-4176-92c1-a87ecd58e329" elementFormDefault="qualified">
    <xsd:import namespace="http://schemas.microsoft.com/office/2006/documentManagement/types"/>
    <xsd:import namespace="http://schemas.microsoft.com/office/infopath/2007/PartnerControls"/>
    <xsd:element name="nocos_ShortDescription" ma:index="6" nillable="true" ma:displayName="Short Description" ma:internalName="nocos_ShortDescription">
      <xsd:simpleType>
        <xsd:restriction base="dms:Text">
          <xsd:maxLength value="255"/>
        </xsd:restriction>
      </xsd:simpleType>
    </xsd:element>
    <xsd:element name="nocos_subLocationStreetAddress" ma:index="11" nillable="true" ma:displayName="Norconsult Location - Street Address" ma:hidden="true" ma:internalName="nocos_subLocationStreetAddress" ma:readOnly="false">
      <xsd:simpleType>
        <xsd:restriction base="dms:Text">
          <xsd:maxLength value="255"/>
        </xsd:restriction>
      </xsd:simpleType>
    </xsd:element>
    <xsd:element name="nocos_subLocationPhoneNumber" ma:index="12" nillable="true" ma:displayName="Norconsult Location - Phone Number" ma:hidden="true" ma:internalName="nocos_subLocationPhoneNumber" ma:readOnly="false">
      <xsd:simpleType>
        <xsd:restriction base="dms:Text">
          <xsd:maxLength value="255"/>
        </xsd:restriction>
      </xsd:simpleType>
    </xsd:element>
    <xsd:element name="nocos_subLocationPostAddress" ma:index="13" nillable="true" ma:displayName="Norconsult Location - Post Address" ma:hidden="true" ma:internalName="nocos_subLocationPostAddress" ma:readOnly="false">
      <xsd:simpleType>
        <xsd:restriction base="dms:Text">
          <xsd:maxLength value="255"/>
        </xsd:restriction>
      </xsd:simpleType>
    </xsd:element>
    <xsd:element name="nocos_IsResultDocument" ma:index="17" nillable="true" ma:displayName="Result Document?" ma:default="0" ma:hidden="true" ma:indexed="true" ma:internalName="nocos_IsResultDocument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0e9b6-4499-437f-b7e8-a8ca5db553ce" elementFormDefault="qualified">
    <xsd:import namespace="http://schemas.microsoft.com/office/2006/documentManagement/types"/>
    <xsd:import namespace="http://schemas.microsoft.com/office/infopath/2007/PartnerControls"/>
    <xsd:element name="nocos_AssignmentNumberFolder" ma:index="18" nillable="true" ma:displayName="Assignment Number Folder" ma:hidden="true" ma:internalName="nocos_AssignmentNumberFolder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6ba8a11-c170-4d93-a6b3-de3dc91d54c5" ContentTypeId="0x010100B00F0766BAE1BF499338ABD7457092591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890F83-E72B-4668-A576-324F8DFD28AD}">
  <ds:schemaRefs>
    <ds:schemaRef ds:uri="http://schemas.microsoft.com/office/2006/metadata/properties"/>
    <ds:schemaRef ds:uri="http://schemas.microsoft.com/office/infopath/2007/PartnerControls"/>
    <ds:schemaRef ds:uri="10297ffb-6faf-4824-bb66-6fa0d5c6b2f5"/>
    <ds:schemaRef ds:uri="91eab03a-88c7-4d6b-9ba5-52c85cc7b773"/>
    <ds:schemaRef ds:uri="4917d019-9ece-4176-92c1-a87ecd58e329"/>
    <ds:schemaRef ds:uri="7900e9b6-4499-437f-b7e8-a8ca5db553ce"/>
  </ds:schemaRefs>
</ds:datastoreItem>
</file>

<file path=customXml/itemProps2.xml><?xml version="1.0" encoding="utf-8"?>
<ds:datastoreItem xmlns:ds="http://schemas.openxmlformats.org/officeDocument/2006/customXml" ds:itemID="{5B95575D-9668-4CA1-815A-F52D4000C0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3726B3-900A-4AF3-94E0-968B5C9B03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eab03a-88c7-4d6b-9ba5-52c85cc7b773"/>
    <ds:schemaRef ds:uri="10297ffb-6faf-4824-bb66-6fa0d5c6b2f5"/>
    <ds:schemaRef ds:uri="4917d019-9ece-4176-92c1-a87ecd58e329"/>
    <ds:schemaRef ds:uri="7900e9b6-4499-437f-b7e8-a8ca5db553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CF7EF2-1539-4A2D-9F8D-A89E7D4278F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76EE2E3-4724-4A28-A90E-AFE3D81DF70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5110470-9488-4156-833d-c297ee816837}" enabled="1" method="Privileged" siteId="{ce25ca93-004f-44f4-a6b5-eb22b45815a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Prisskjema Entreprise (1)</Template>
  <TotalTime>242</TotalTime>
  <Pages>2</Pages>
  <Words>319</Words>
  <Characters>1865</Characters>
  <Application>Microsoft Office Word</Application>
  <DocSecurity>0</DocSecurity>
  <Lines>98</Lines>
  <Paragraphs>53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Eivind Dahl Thoresen</dc:creator>
  <cp:keywords/>
  <dc:description/>
  <cp:lastModifiedBy>Rikke Soltveit</cp:lastModifiedBy>
  <cp:revision>94</cp:revision>
  <cp:lastPrinted>2017-12-13T01:44:00Z</cp:lastPrinted>
  <dcterms:created xsi:type="dcterms:W3CDTF">2026-03-09T19:22:00Z</dcterms:created>
  <dcterms:modified xsi:type="dcterms:W3CDTF">2026-06-30T07:32:00Z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2022-03-29T08:49:48Z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787434ad-cddc-4204-b47a-896c87b22a53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0x010100B00F0766BAE1BF499338ABD74570925911009424B7CC3E0C6F4490D09DB67CCF52F5</vt:lpwstr>
  </property>
  <property fmtid="{D5CDD505-2E9C-101B-9397-08002B2CF9AE}" pid="10" name="MSIP_Label_43f08ec5-d6d9-4227-8387-ccbfcb3632c4_Enabled">
    <vt:lpwstr>true</vt:lpwstr>
  </property>
  <property fmtid="{D5CDD505-2E9C-101B-9397-08002B2CF9AE}" pid="11" name="MSIP_Label_43f08ec5-d6d9-4227-8387-ccbfcb3632c4_SetDate">
    <vt:lpwstr>2025-02-25T21:06:15Z</vt:lpwstr>
  </property>
  <property fmtid="{D5CDD505-2E9C-101B-9397-08002B2CF9AE}" pid="12" name="MSIP_Label_43f08ec5-d6d9-4227-8387-ccbfcb3632c4_Method">
    <vt:lpwstr>Standard</vt:lpwstr>
  </property>
  <property fmtid="{D5CDD505-2E9C-101B-9397-08002B2CF9AE}" pid="13" name="MSIP_Label_43f08ec5-d6d9-4227-8387-ccbfcb3632c4_Name">
    <vt:lpwstr>Sweco Restricted</vt:lpwstr>
  </property>
  <property fmtid="{D5CDD505-2E9C-101B-9397-08002B2CF9AE}" pid="14" name="MSIP_Label_43f08ec5-d6d9-4227-8387-ccbfcb3632c4_SiteId">
    <vt:lpwstr>b7872ef0-9a00-4c18-8a4a-c7d25c778a9e</vt:lpwstr>
  </property>
  <property fmtid="{D5CDD505-2E9C-101B-9397-08002B2CF9AE}" pid="15" name="MSIP_Label_43f08ec5-d6d9-4227-8387-ccbfcb3632c4_ActionId">
    <vt:lpwstr>78aac7cc-8c7b-4d62-a4f7-5d83efca43e1</vt:lpwstr>
  </property>
  <property fmtid="{D5CDD505-2E9C-101B-9397-08002B2CF9AE}" pid="16" name="MSIP_Label_43f08ec5-d6d9-4227-8387-ccbfcb3632c4_ContentBits">
    <vt:lpwstr>0</vt:lpwstr>
  </property>
  <property fmtid="{D5CDD505-2E9C-101B-9397-08002B2CF9AE}" pid="17" name="MediaServiceImageTags">
    <vt:lpwstr/>
  </property>
  <property fmtid="{D5CDD505-2E9C-101B-9397-08002B2CF9AE}" pid="18" name="nocos_Company">
    <vt:lpwstr/>
  </property>
  <property fmtid="{D5CDD505-2E9C-101B-9397-08002B2CF9AE}" pid="19" name="nocos_Country">
    <vt:lpwstr/>
  </property>
  <property fmtid="{D5CDD505-2E9C-101B-9397-08002B2CF9AE}" pid="20" name="nocos_Country2e046c78d7b14a9987252de9d9e5a08e">
    <vt:lpwstr/>
  </property>
  <property fmtid="{D5CDD505-2E9C-101B-9397-08002B2CF9AE}" pid="21" name="nocos_ChangeDocumentType">
    <vt:lpwstr/>
  </property>
  <property fmtid="{D5CDD505-2E9C-101B-9397-08002B2CF9AE}" pid="22" name="g43693e65fee4fe6852021dad4189cbb">
    <vt:lpwstr/>
  </property>
  <property fmtid="{D5CDD505-2E9C-101B-9397-08002B2CF9AE}" pid="23" name="docLang">
    <vt:lpwstr>nb</vt:lpwstr>
  </property>
  <property fmtid="{D5CDD505-2E9C-101B-9397-08002B2CF9AE}" pid="24" name="nocos_MeetingType">
    <vt:lpwstr/>
  </property>
  <property fmtid="{D5CDD505-2E9C-101B-9397-08002B2CF9AE}" pid="25" name="nocos_disciplineTerms">
    <vt:lpwstr/>
  </property>
  <property fmtid="{D5CDD505-2E9C-101B-9397-08002B2CF9AE}" pid="26" name="nocos_NorconsultLocation">
    <vt:lpwstr/>
  </property>
  <property fmtid="{D5CDD505-2E9C-101B-9397-08002B2CF9AE}" pid="27" name="b5d7e62e7ca94f11906fb431f9541c43">
    <vt:lpwstr/>
  </property>
  <property fmtid="{D5CDD505-2E9C-101B-9397-08002B2CF9AE}" pid="28" name="lcf76f155ced4ddcb4097134ff3c332f">
    <vt:lpwstr/>
  </property>
  <property fmtid="{D5CDD505-2E9C-101B-9397-08002B2CF9AE}" pid="29" name="nocos_disciplineTermsSW">
    <vt:lpwstr/>
  </property>
  <property fmtid="{D5CDD505-2E9C-101B-9397-08002B2CF9AE}" pid="30" name="ad798d5e67884d14867b2878ab9e31de">
    <vt:lpwstr/>
  </property>
  <property fmtid="{D5CDD505-2E9C-101B-9397-08002B2CF9AE}" pid="31" name="nocos_ProposalDocumentType">
    <vt:lpwstr/>
  </property>
</Properties>
</file>